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AD0" w:rsidRPr="00F97AD0" w:rsidRDefault="00F97AD0" w:rsidP="00F97AD0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F97AD0">
        <w:rPr>
          <w:rStyle w:val="c5"/>
          <w:b/>
          <w:bCs/>
          <w:color w:val="000000"/>
          <w:sz w:val="28"/>
          <w:szCs w:val="28"/>
        </w:rPr>
        <w:t>Ура! Скоро  каникулы</w:t>
      </w:r>
      <w:r w:rsidRPr="00F97AD0">
        <w:rPr>
          <w:rStyle w:val="c5"/>
          <w:bCs/>
          <w:color w:val="000000"/>
          <w:sz w:val="28"/>
          <w:szCs w:val="28"/>
        </w:rPr>
        <w:t xml:space="preserve"> – чудное врем</w:t>
      </w:r>
      <w:bookmarkStart w:id="0" w:name="_GoBack"/>
      <w:bookmarkEnd w:id="0"/>
      <w:r w:rsidRPr="00F97AD0">
        <w:rPr>
          <w:rStyle w:val="c5"/>
          <w:bCs/>
          <w:color w:val="000000"/>
          <w:sz w:val="28"/>
          <w:szCs w:val="28"/>
        </w:rPr>
        <w:t>я, которое так ожидаемо любым ребенком. Это славные деньки, когда нет учебы и, соответственно, отсутствует острая необходимость просыпаться по будильнику строго в семь и делать дела. Но, как не странно, на каникулах тоже следует кое о чем позаботиться. И речь, безусловно, не об учебе. </w:t>
      </w:r>
    </w:p>
    <w:p w:rsidR="00F97AD0" w:rsidRPr="00F97AD0" w:rsidRDefault="00F97AD0" w:rsidP="00F97AD0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97AD0">
        <w:rPr>
          <w:rStyle w:val="c5"/>
          <w:bCs/>
          <w:color w:val="000000"/>
          <w:sz w:val="28"/>
          <w:szCs w:val="28"/>
        </w:rPr>
        <w:t>Дорогие ребята, чтобы не омрачать радость отдыха, не огорчать своих близких, хотим напомнить, что и во время каникул не стоит забывать правила  безопасности на дороге.</w:t>
      </w:r>
    </w:p>
    <w:p w:rsidR="00F97AD0" w:rsidRPr="00F97AD0" w:rsidRDefault="00F97AD0" w:rsidP="00F97AD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97AD0">
        <w:rPr>
          <w:rStyle w:val="c5"/>
          <w:bCs/>
          <w:color w:val="000000"/>
          <w:sz w:val="28"/>
          <w:szCs w:val="28"/>
        </w:rPr>
        <w:t>1. Ходите только по тротуару! </w:t>
      </w:r>
    </w:p>
    <w:p w:rsidR="00F97AD0" w:rsidRPr="00F97AD0" w:rsidRDefault="00F97AD0" w:rsidP="00F97AD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97AD0">
        <w:rPr>
          <w:rStyle w:val="c5"/>
          <w:bCs/>
          <w:color w:val="000000"/>
          <w:sz w:val="28"/>
          <w:szCs w:val="28"/>
        </w:rPr>
        <w:t>2. Переходите улицу в местах, обозначенных разметкой или знаками «пешеходный переход», а где их нет – на перекрестках по линии тротуаров.</w:t>
      </w:r>
    </w:p>
    <w:p w:rsidR="00F97AD0" w:rsidRPr="00F97AD0" w:rsidRDefault="00F97AD0" w:rsidP="00F97AD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97AD0">
        <w:rPr>
          <w:rStyle w:val="c5"/>
          <w:bCs/>
          <w:color w:val="000000"/>
          <w:sz w:val="28"/>
          <w:szCs w:val="28"/>
        </w:rPr>
        <w:t>3. Переходя улицу, посмотрите налево, потом направо, убедиться в безопасности и только тогда переходить дорогу.</w:t>
      </w:r>
    </w:p>
    <w:p w:rsidR="00F97AD0" w:rsidRPr="00F97AD0" w:rsidRDefault="00F97AD0" w:rsidP="00F97AD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97AD0">
        <w:rPr>
          <w:rStyle w:val="c5"/>
          <w:bCs/>
          <w:color w:val="000000"/>
          <w:sz w:val="28"/>
          <w:szCs w:val="28"/>
        </w:rPr>
        <w:t>4. На улицах и дорогах, где движение регулируется, переходите проезжую часть только при зеленом сигнале светофора.</w:t>
      </w:r>
    </w:p>
    <w:p w:rsidR="00F97AD0" w:rsidRPr="00F97AD0" w:rsidRDefault="00F97AD0" w:rsidP="00F97AD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97AD0">
        <w:rPr>
          <w:rStyle w:val="c5"/>
          <w:bCs/>
          <w:color w:val="000000"/>
          <w:sz w:val="28"/>
          <w:szCs w:val="28"/>
        </w:rPr>
        <w:t>5. Не перебегайте дорогу перед близко идущим транспортом! </w:t>
      </w:r>
    </w:p>
    <w:p w:rsidR="00F97AD0" w:rsidRPr="00F97AD0" w:rsidRDefault="00F97AD0" w:rsidP="00F97AD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97AD0">
        <w:rPr>
          <w:rStyle w:val="c5"/>
          <w:bCs/>
          <w:color w:val="000000"/>
          <w:sz w:val="28"/>
          <w:szCs w:val="28"/>
        </w:rPr>
        <w:t>6.При отсутствии  в зоне видимости перехода или перекрестка разрешается переходить дорогу под прямым углом к краю проезжей части и там, где она хорошо просматривается в обе стороны. </w:t>
      </w:r>
    </w:p>
    <w:p w:rsidR="00F97AD0" w:rsidRPr="00F97AD0" w:rsidRDefault="00F97AD0" w:rsidP="00F97AD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97AD0">
        <w:rPr>
          <w:rStyle w:val="c5"/>
          <w:bCs/>
          <w:color w:val="000000"/>
          <w:sz w:val="28"/>
          <w:szCs w:val="28"/>
        </w:rPr>
        <w:t>7. Стоящий на остановке автобус обходите только в разрешенных для перехода         местах, соблюдайте при этом осторожность. Обходить этот транспорт спереди или сзади опасно! </w:t>
      </w:r>
    </w:p>
    <w:p w:rsidR="00F97AD0" w:rsidRPr="00F97AD0" w:rsidRDefault="00F97AD0" w:rsidP="00F97AD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97AD0">
        <w:rPr>
          <w:rStyle w:val="c5"/>
          <w:bCs/>
          <w:color w:val="000000"/>
          <w:sz w:val="28"/>
          <w:szCs w:val="28"/>
        </w:rPr>
        <w:t>8.Не устраивайте игры вблизи дорог и не катайтесь на коньках, лыжах и санках на проезжей части улицы. </w:t>
      </w:r>
    </w:p>
    <w:p w:rsidR="00F97AD0" w:rsidRPr="00F97AD0" w:rsidRDefault="00F97AD0" w:rsidP="00F97AD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97AD0">
        <w:rPr>
          <w:rStyle w:val="c5"/>
          <w:bCs/>
          <w:color w:val="000000"/>
          <w:sz w:val="28"/>
          <w:szCs w:val="28"/>
        </w:rPr>
        <w:t>9. При приближении транспортных сре</w:t>
      </w:r>
      <w:proofErr w:type="gramStart"/>
      <w:r w:rsidRPr="00F97AD0">
        <w:rPr>
          <w:rStyle w:val="c5"/>
          <w:bCs/>
          <w:color w:val="000000"/>
          <w:sz w:val="28"/>
          <w:szCs w:val="28"/>
        </w:rPr>
        <w:t>дств с  вкл</w:t>
      </w:r>
      <w:proofErr w:type="gramEnd"/>
      <w:r w:rsidRPr="00F97AD0">
        <w:rPr>
          <w:rStyle w:val="c5"/>
          <w:bCs/>
          <w:color w:val="000000"/>
          <w:sz w:val="28"/>
          <w:szCs w:val="28"/>
        </w:rPr>
        <w:t>юченным проблесковым маячком синего цвета или маячками синего и красного цветов и специальным звуковым сигналом не начинайте переходить улицу, а если находитесь на дороге, уступите дорогу этим транспортным средствам и незамедлительно освободите проезжую часть. </w:t>
      </w:r>
    </w:p>
    <w:p w:rsidR="00F97AD0" w:rsidRPr="00F97AD0" w:rsidRDefault="00F97AD0" w:rsidP="00F97AD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97AD0">
        <w:rPr>
          <w:rStyle w:val="c5"/>
          <w:bCs/>
          <w:color w:val="000000"/>
          <w:sz w:val="28"/>
          <w:szCs w:val="28"/>
        </w:rPr>
        <w:t>10. Ездить на велосипедах по улицам и дорогам детям разрешается детям не моложе 14 лет. </w:t>
      </w:r>
    </w:p>
    <w:p w:rsidR="00F97AD0" w:rsidRPr="00F97AD0" w:rsidRDefault="00F97AD0" w:rsidP="00F97AD0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97AD0">
        <w:rPr>
          <w:rStyle w:val="c5"/>
          <w:bCs/>
          <w:color w:val="000000"/>
          <w:sz w:val="28"/>
          <w:szCs w:val="28"/>
        </w:rPr>
        <w:t>Приятных и интересных вам каникул!</w:t>
      </w:r>
    </w:p>
    <w:p w:rsidR="005D6D5A" w:rsidRPr="00F97AD0" w:rsidRDefault="005D6D5A" w:rsidP="00F97AD0">
      <w:pPr>
        <w:jc w:val="both"/>
        <w:rPr>
          <w:sz w:val="28"/>
          <w:szCs w:val="28"/>
        </w:rPr>
      </w:pPr>
    </w:p>
    <w:sectPr w:rsidR="005D6D5A" w:rsidRPr="00F97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EF"/>
    <w:rsid w:val="00003BEF"/>
    <w:rsid w:val="005D6D5A"/>
    <w:rsid w:val="00F9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97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97AD0"/>
  </w:style>
  <w:style w:type="paragraph" w:customStyle="1" w:styleId="c6">
    <w:name w:val="c6"/>
    <w:basedOn w:val="a"/>
    <w:rsid w:val="00F97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97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97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97AD0"/>
  </w:style>
  <w:style w:type="paragraph" w:customStyle="1" w:styleId="c6">
    <w:name w:val="c6"/>
    <w:basedOn w:val="a"/>
    <w:rsid w:val="00F97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97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7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2021-03-24T09:54:00Z</dcterms:created>
  <dcterms:modified xsi:type="dcterms:W3CDTF">2021-03-24T09:58:00Z</dcterms:modified>
</cp:coreProperties>
</file>