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CD6" w:rsidRDefault="00F25AC6">
      <w:pPr>
        <w:pStyle w:val="afc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2967990</wp:posOffset>
                </wp:positionV>
                <wp:extent cx="2819400" cy="461010"/>
                <wp:effectExtent l="0" t="0" r="0" b="0"/>
                <wp:wrapNone/>
                <wp:docPr id="1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19400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F0CD6" w:rsidRDefault="00F25AC6">
                            <w:pPr>
                              <w:pStyle w:val="afc"/>
                              <w:spacing w:after="0"/>
                              <w:rPr>
                                <w:rFonts w:eastAsia="Calibri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eastAsia="Calibri"/>
                                <w:szCs w:val="28"/>
                                <w:lang w:eastAsia="en-US"/>
                              </w:rPr>
                              <w:t>О проведение региональной</w:t>
                            </w:r>
                            <w:r>
                              <w:rPr>
                                <w:rFonts w:eastAsia="Calibri"/>
                                <w:szCs w:val="28"/>
                                <w:lang w:eastAsia="en-US"/>
                              </w:rPr>
                              <w:br/>
                              <w:t>недели ПАВ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o:spid="_x0000_s1026" type="#_x0000_t202" style="position:absolute;margin-left:1in;margin-top:233.7pt;width:222pt;height:36.3pt;z-index:2516582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" filled="f" stroked="f">
                <v:textbox inset="1mm,1mm,1mm,1mm">
                  <w:txbxContent>
                    <w:p w:rsidR="00BF0CD6" w:rsidRDefault="00F25AC6">
                      <w:pPr>
                        <w:pStyle w:val="afc"/>
                        <w:spacing w:after="0"/>
                        <w:rPr>
                          <w:rFonts w:eastAsia="Calibri"/>
                          <w:szCs w:val="28"/>
                          <w:lang w:eastAsia="en-US"/>
                        </w:rPr>
                      </w:pPr>
                      <w:r>
                        <w:rPr>
                          <w:rFonts w:eastAsia="Calibri"/>
                          <w:szCs w:val="28"/>
                          <w:lang w:eastAsia="en-US"/>
                        </w:rPr>
                        <w:t>О проведение региональной</w:t>
                      </w:r>
                      <w:r>
                        <w:rPr>
                          <w:rFonts w:eastAsia="Calibri"/>
                          <w:szCs w:val="28"/>
                          <w:lang w:eastAsia="en-US"/>
                        </w:rPr>
                        <w:br/>
                        <w:t>недели ПАВ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>
                <wp:simplePos x="0" y="0"/>
                <wp:positionH relativeFrom="page">
                  <wp:posOffset>4048125</wp:posOffset>
                </wp:positionH>
                <wp:positionV relativeFrom="page">
                  <wp:posOffset>1043305</wp:posOffset>
                </wp:positionV>
                <wp:extent cx="3148965" cy="2438495"/>
                <wp:effectExtent l="6350" t="6350" r="6350" b="6350"/>
                <wp:wrapNone/>
                <wp:docPr id="2" name="_x0000_s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148965" cy="24384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F0CD6" w:rsidRDefault="00F25AC6">
                            <w:pPr>
                              <w:pStyle w:val="afb"/>
                              <w:spacing w:after="120"/>
                            </w:pPr>
                            <w:r>
                              <w:t>Руководителям исполнительно-распорядительных органов муниципальных образований Пермского края, осуществляющих муниципальное управление в сфере образования</w:t>
                            </w:r>
                          </w:p>
                          <w:p w:rsidR="00BF0CD6" w:rsidRDefault="00F25AC6">
                            <w:pPr>
                              <w:pStyle w:val="afb"/>
                            </w:pPr>
                            <w:r>
                              <w:t xml:space="preserve">Руководителям </w:t>
                            </w:r>
                            <w:r>
                              <w:t xml:space="preserve">краевых общеобразовательных организаций Пермского края </w:t>
                            </w:r>
                          </w:p>
                          <w:p w:rsidR="00BF0CD6" w:rsidRDefault="00F25AC6">
                            <w:pPr>
                              <w:pStyle w:val="afb"/>
                              <w:spacing w:after="120"/>
                            </w:pPr>
                            <w:r>
                              <w:t>(по списку)</w:t>
                            </w:r>
                          </w:p>
                          <w:p w:rsidR="00BF0CD6" w:rsidRDefault="00F25AC6">
                            <w:pPr>
                              <w:spacing w:line="238" w:lineRule="exact"/>
                            </w:pPr>
                            <w:r>
                              <w:t>Руководителям подведомственных профессиональных образовательных организаций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_x0000_s1030" o:spid="_x0000_s1027" type="#_x0000_t202" style="position:absolute;margin-left:318.75pt;margin-top:82.15pt;width:247.95pt;height:192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" filled="f" stroked="f">
                <v:textbox inset="1mm,1mm,1mm,1mm">
                  <w:txbxContent>
                    <w:p w:rsidR="00BF0CD6" w:rsidRDefault="00F25AC6">
                      <w:pPr>
                        <w:pStyle w:val="afb"/>
                        <w:spacing w:after="120"/>
                      </w:pPr>
                      <w:r>
                        <w:t>Руководителям исполнительно-распорядительных органов муниципальных образований Пермского края, осуществляющих муниципальное управление в сфере образования</w:t>
                      </w:r>
                    </w:p>
                    <w:p w:rsidR="00BF0CD6" w:rsidRDefault="00F25AC6">
                      <w:pPr>
                        <w:pStyle w:val="afb"/>
                      </w:pPr>
                      <w:r>
                        <w:t xml:space="preserve">Руководителям </w:t>
                      </w:r>
                      <w:r>
                        <w:t xml:space="preserve">краевых общеобразовательных организаций Пермского края </w:t>
                      </w:r>
                    </w:p>
                    <w:p w:rsidR="00BF0CD6" w:rsidRDefault="00F25AC6">
                      <w:pPr>
                        <w:pStyle w:val="afb"/>
                        <w:spacing w:after="120"/>
                      </w:pPr>
                      <w:r>
                        <w:t>(по списку)</w:t>
                      </w:r>
                    </w:p>
                    <w:p w:rsidR="00BF0CD6" w:rsidRDefault="00F25AC6">
                      <w:pPr>
                        <w:spacing w:line="238" w:lineRule="exact"/>
                      </w:pPr>
                      <w:r>
                        <w:t>Руководителям подведомственных профессиональных образовательных организаций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>
                <wp:simplePos x="0" y="0"/>
                <wp:positionH relativeFrom="page">
                  <wp:posOffset>1209675</wp:posOffset>
                </wp:positionH>
                <wp:positionV relativeFrom="page">
                  <wp:posOffset>2638425</wp:posOffset>
                </wp:positionV>
                <wp:extent cx="876300" cy="228600"/>
                <wp:effectExtent l="0" t="0" r="0" b="0"/>
                <wp:wrapNone/>
                <wp:docPr id="3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876299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F0CD6" w:rsidRDefault="00BF0CD6">
                            <w:pPr>
                              <w:pStyle w:val="ab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F0CD6" w:rsidRDefault="00BF0CD6"/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_x0000_s1028" o:spid="_x0000_s1028" type="#_x0000_t202" style="position:absolute;margin-left:95.25pt;margin-top:207.75pt;width:69pt;height:18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" filled="f" stroked="f">
                <v:textbox inset="1mm,1mm,1mm,1mm">
                  <w:txbxContent>
                    <w:p w:rsidR="00BF0CD6" w:rsidRDefault="00BF0CD6">
                      <w:pPr>
                        <w:pStyle w:val="ab"/>
                        <w:rPr>
                          <w:sz w:val="24"/>
                          <w:szCs w:val="24"/>
                        </w:rPr>
                      </w:pPr>
                    </w:p>
                    <w:p w:rsidR="00BF0CD6" w:rsidRDefault="00BF0CD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>
                <wp:simplePos x="0" y="0"/>
                <wp:positionH relativeFrom="page">
                  <wp:posOffset>2360930</wp:posOffset>
                </wp:positionH>
                <wp:positionV relativeFrom="page">
                  <wp:posOffset>2638425</wp:posOffset>
                </wp:positionV>
                <wp:extent cx="1165225" cy="228600"/>
                <wp:effectExtent l="0" t="0" r="0" b="0"/>
                <wp:wrapNone/>
                <wp:docPr id="4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652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F0CD6" w:rsidRDefault="00BF0CD6">
                            <w:pPr>
                              <w:pStyle w:val="ab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F0CD6" w:rsidRDefault="00BF0CD6"/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_x0000_s1029" o:spid="_x0000_s1029" type="#_x0000_t202" style="position:absolute;margin-left:185.9pt;margin-top:207.75pt;width:91.75pt;height:18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" filled="f" stroked="f">
                <v:textbox inset="1mm,1mm,1mm,1mm">
                  <w:txbxContent>
                    <w:p w:rsidR="00BF0CD6" w:rsidRDefault="00BF0CD6">
                      <w:pPr>
                        <w:pStyle w:val="ab"/>
                        <w:rPr>
                          <w:sz w:val="24"/>
                          <w:szCs w:val="24"/>
                        </w:rPr>
                      </w:pPr>
                    </w:p>
                    <w:p w:rsidR="00BF0CD6" w:rsidRDefault="00BF0CD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230505</wp:posOffset>
                </wp:positionV>
                <wp:extent cx="6299200" cy="2819400"/>
                <wp:effectExtent l="0" t="0" r="0" b="0"/>
                <wp:wrapTopAndBottom/>
                <wp:docPr id="5" name="_x0000_s10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299200" cy="281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524288;o:allowoverlap:true;o:allowincell:true;mso-position-horizontal-relative:page;margin-left:70.90pt;mso-position-horizontal:absolute;mso-position-vertical-relative:page;margin-top:18.15pt;mso-position-vertical:absolute;width:496.00pt;height:222.00pt;mso-wrap-distance-left:9.00pt;mso-wrap-distance-top:0.00pt;mso-wrap-distance-right:9.00pt;mso-wrap-distance-bottom:0.00pt;" stroked="f">
                <v:path textboxrect="0,0,0,0"/>
                <w10:wrap type="topAndBottom"/>
                <v:imagedata r:id="rId13" o:title=""/>
              </v:shape>
            </w:pict>
          </mc:Fallback>
        </mc:AlternateContent>
      </w:r>
    </w:p>
    <w:p w:rsidR="00BF0CD6" w:rsidRDefault="00BF0CD6">
      <w:pPr>
        <w:tabs>
          <w:tab w:val="left" w:pos="3000"/>
        </w:tabs>
        <w:jc w:val="center"/>
        <w:rPr>
          <w:rFonts w:eastAsia="Calibri"/>
          <w:lang w:eastAsia="en-US"/>
        </w:rPr>
      </w:pPr>
    </w:p>
    <w:p w:rsidR="00BF0CD6" w:rsidRDefault="00F25AC6">
      <w:pPr>
        <w:tabs>
          <w:tab w:val="left" w:pos="3000"/>
        </w:tabs>
        <w:jc w:val="center"/>
        <w:rPr>
          <w:rFonts w:eastAsia="Calibri"/>
          <w:lang w:eastAsia="en-US"/>
        </w:rPr>
      </w:pPr>
      <w:r>
        <w:rPr>
          <w:rFonts w:eastAsia="Calibri"/>
          <w:szCs w:val="28"/>
          <w:lang w:eastAsia="en-US"/>
        </w:rPr>
        <w:t>Уважаемые коллеги!</w:t>
      </w:r>
    </w:p>
    <w:p w:rsidR="00BF0CD6" w:rsidRDefault="00BF0CD6">
      <w:pPr>
        <w:spacing w:line="240" w:lineRule="exact"/>
        <w:jc w:val="both"/>
        <w:rPr>
          <w:rFonts w:eastAsia="Calibri"/>
          <w:szCs w:val="28"/>
          <w:lang w:eastAsia="en-US"/>
        </w:rPr>
      </w:pPr>
    </w:p>
    <w:p w:rsidR="00BF0CD6" w:rsidRDefault="00F25AC6">
      <w:pPr>
        <w:spacing w:line="360" w:lineRule="exact"/>
        <w:ind w:firstLine="709"/>
        <w:contextualSpacing/>
        <w:jc w:val="both"/>
        <w:rPr>
          <w:szCs w:val="26"/>
        </w:rPr>
      </w:pPr>
      <w:r>
        <w:rPr>
          <w:szCs w:val="26"/>
        </w:rPr>
        <w:t>Министерство образования и науки Пермского края сообщает,</w:t>
      </w:r>
      <w:r>
        <w:rPr>
          <w:szCs w:val="26"/>
        </w:rPr>
        <w:br/>
        <w:t xml:space="preserve">что </w:t>
      </w:r>
      <w:r>
        <w:rPr>
          <w:b/>
          <w:bCs/>
          <w:szCs w:val="26"/>
        </w:rPr>
        <w:t>с 7 по 11 сентябр</w:t>
      </w:r>
      <w:r>
        <w:rPr>
          <w:b/>
          <w:bCs/>
          <w:szCs w:val="26"/>
        </w:rPr>
        <w:t>я 2026 г</w:t>
      </w:r>
      <w:r>
        <w:rPr>
          <w:szCs w:val="26"/>
        </w:rPr>
        <w:t>. проходит региональная неделя, посвященная профилактике вовлечения несовершеннолетних в употребление</w:t>
      </w:r>
      <w:r>
        <w:rPr>
          <w:szCs w:val="26"/>
        </w:rPr>
        <w:br/>
        <w:t>и распространение психоактивных веществ (далее соответственно – неделя ПАВ).</w:t>
      </w:r>
      <w:r>
        <w:rPr>
          <w:szCs w:val="28"/>
        </w:rPr>
        <w:t xml:space="preserve"> Просим организовать </w:t>
      </w:r>
      <w:r>
        <w:rPr>
          <w:szCs w:val="26"/>
        </w:rPr>
        <w:t>тематические</w:t>
      </w:r>
      <w:r>
        <w:rPr>
          <w:szCs w:val="28"/>
        </w:rPr>
        <w:t xml:space="preserve"> мероприятия с обучающимися.</w:t>
      </w:r>
    </w:p>
    <w:p w:rsidR="00BF0CD6" w:rsidRDefault="00F25AC6">
      <w:pPr>
        <w:pStyle w:val="Default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6"/>
        </w:rPr>
        <w:t>Информацию о проведении и участии в мероприятиях, посвященных неделе ПАВ, просим размещать на сайтах образовательных организаций,</w:t>
      </w:r>
      <w:r>
        <w:rPr>
          <w:sz w:val="28"/>
          <w:szCs w:val="26"/>
        </w:rPr>
        <w:br/>
        <w:t>а также в родительских чатах (в том числе информационные памятки).</w:t>
      </w:r>
    </w:p>
    <w:p w:rsidR="00BF0CD6" w:rsidRDefault="00F25AC6">
      <w:pPr>
        <w:pStyle w:val="Default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6"/>
        </w:rPr>
        <w:t>Ресурсы для скачивания информационно-профилактических матер</w:t>
      </w:r>
      <w:r>
        <w:rPr>
          <w:sz w:val="28"/>
          <w:szCs w:val="26"/>
        </w:rPr>
        <w:t>иалов:</w:t>
      </w:r>
    </w:p>
    <w:p w:rsidR="00BF0CD6" w:rsidRDefault="00F25AC6">
      <w:pPr>
        <w:pStyle w:val="Default"/>
        <w:spacing w:line="360" w:lineRule="exact"/>
        <w:contextualSpacing/>
        <w:jc w:val="both"/>
        <w:rPr>
          <w:sz w:val="28"/>
          <w:szCs w:val="28"/>
        </w:rPr>
      </w:pPr>
      <w:hyperlink r:id="rId14" w:tooltip="https://fcprc.ru/spec-materials-category/materialy-dlya-podrostkov-i-molodezhi," w:history="1">
        <w:r>
          <w:rPr>
            <w:rStyle w:val="af2"/>
            <w:sz w:val="28"/>
            <w:szCs w:val="26"/>
          </w:rPr>
          <w:t>https://fcprc.ru/spec-materials-category/materialy-dlya-podrostkov-i</w:t>
        </w:r>
        <w:r>
          <w:rPr>
            <w:rStyle w:val="af2"/>
            <w:sz w:val="28"/>
            <w:szCs w:val="26"/>
          </w:rPr>
          <w:t>-molodezhi,</w:t>
        </w:r>
      </w:hyperlink>
    </w:p>
    <w:p w:rsidR="00BF0CD6" w:rsidRDefault="00F25AC6">
      <w:pPr>
        <w:pStyle w:val="Default"/>
        <w:spacing w:line="360" w:lineRule="exact"/>
        <w:contextualSpacing/>
        <w:jc w:val="both"/>
        <w:rPr>
          <w:sz w:val="28"/>
          <w:szCs w:val="28"/>
        </w:rPr>
      </w:pPr>
      <w:hyperlink r:id="rId15" w:tooltip="https://max.ru/tsentr_profilaktika/AZ8DDOD6YD0," w:history="1">
        <w:r>
          <w:rPr>
            <w:rStyle w:val="af2"/>
            <w:sz w:val="28"/>
            <w:szCs w:val="26"/>
          </w:rPr>
          <w:t>https://max.ru/tsentr_profilaktika/AZ8DDOD6YD0,</w:t>
        </w:r>
      </w:hyperlink>
    </w:p>
    <w:p w:rsidR="00BF0CD6" w:rsidRDefault="00F25AC6">
      <w:pPr>
        <w:pStyle w:val="Default"/>
        <w:spacing w:line="360" w:lineRule="exact"/>
        <w:contextualSpacing/>
        <w:jc w:val="both"/>
        <w:rPr>
          <w:sz w:val="28"/>
          <w:szCs w:val="28"/>
        </w:rPr>
      </w:pPr>
      <w:hyperlink r:id="rId16" w:tooltip="https://vk.ru/wall-167101578_8888," w:history="1">
        <w:r>
          <w:rPr>
            <w:rStyle w:val="af2"/>
            <w:sz w:val="28"/>
            <w:szCs w:val="26"/>
          </w:rPr>
          <w:t>https://vk.ru/wall-167101578_8888,</w:t>
        </w:r>
      </w:hyperlink>
    </w:p>
    <w:p w:rsidR="00BF0CD6" w:rsidRDefault="00F25AC6">
      <w:pPr>
        <w:pStyle w:val="Default"/>
        <w:spacing w:line="360" w:lineRule="exact"/>
        <w:contextualSpacing/>
        <w:jc w:val="both"/>
        <w:rPr>
          <w:sz w:val="28"/>
          <w:szCs w:val="28"/>
        </w:rPr>
      </w:pPr>
      <w:hyperlink r:id="rId17" w:tooltip="https://fcprc.ru/spec-materials-category/informatsionnye-materialy-dlya-roditelej" w:history="1">
        <w:r>
          <w:rPr>
            <w:rStyle w:val="af2"/>
            <w:sz w:val="28"/>
            <w:szCs w:val="26"/>
          </w:rPr>
          <w:t>https://fcprc.ru/spec-ma</w:t>
        </w:r>
        <w:r>
          <w:rPr>
            <w:rStyle w:val="af2"/>
            <w:sz w:val="28"/>
            <w:szCs w:val="26"/>
          </w:rPr>
          <w:t>terials-category/informatsionnye-materialy-dlya-roditelej.</w:t>
        </w:r>
      </w:hyperlink>
    </w:p>
    <w:p w:rsidR="00BF0CD6" w:rsidRDefault="00F25AC6">
      <w:pPr>
        <w:spacing w:line="360" w:lineRule="exact"/>
        <w:ind w:firstLine="709"/>
        <w:jc w:val="both"/>
        <w:rPr>
          <w:rFonts w:eastAsia="Calibri"/>
          <w:szCs w:val="22"/>
          <w:lang w:eastAsia="en-US"/>
        </w:rPr>
      </w:pPr>
      <w:r>
        <w:t>Перед публикацией информационных материалов необходимо проводить</w:t>
      </w:r>
      <w:r>
        <w:br/>
        <w:t>их детальный анализ, а также избегать их единовременной загрузки на сайты,</w:t>
      </w:r>
      <w:r>
        <w:br/>
        <w:t>в чаты и т.п.</w:t>
      </w:r>
    </w:p>
    <w:p w:rsidR="00BF0CD6" w:rsidRDefault="00F25AC6">
      <w:pPr>
        <w:pStyle w:val="Default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6"/>
        </w:rPr>
        <w:t>Дополнительно рекомендуем, организовать подключение педагогов-психологов образовательных организаций к официальной группе</w:t>
      </w:r>
      <w:r>
        <w:rPr>
          <w:sz w:val="28"/>
          <w:szCs w:val="26"/>
        </w:rPr>
        <w:br/>
        <w:t>ГБУ ПК</w:t>
      </w:r>
      <w:r>
        <w:rPr>
          <w:sz w:val="28"/>
          <w:szCs w:val="28"/>
        </w:rPr>
        <w:t xml:space="preserve"> «Центр психолого-педагогической, медицинской и социальной помощ</w:t>
      </w:r>
      <w:r>
        <w:rPr>
          <w:sz w:val="28"/>
          <w:szCs w:val="28"/>
          <w:highlight w:val="white"/>
        </w:rPr>
        <w:t>и</w:t>
      </w:r>
      <w:r>
        <w:rPr>
          <w:sz w:val="28"/>
          <w:szCs w:val="28"/>
        </w:rPr>
        <w:t>» по ссылке:</w:t>
      </w:r>
      <w:r>
        <w:rPr>
          <w:sz w:val="28"/>
          <w:szCs w:val="26"/>
        </w:rPr>
        <w:t xml:space="preserve"> </w:t>
      </w:r>
      <w:hyperlink r:id="rId18" w:tooltip="https://vk.ru/cppmsp59" w:history="1">
        <w:r>
          <w:rPr>
            <w:rStyle w:val="af2"/>
            <w:sz w:val="28"/>
            <w:szCs w:val="26"/>
          </w:rPr>
          <w:t>https://vk.ru/cppmsp59</w:t>
        </w:r>
      </w:hyperlink>
      <w:r>
        <w:rPr>
          <w:sz w:val="28"/>
          <w:szCs w:val="26"/>
        </w:rPr>
        <w:t>.</w:t>
      </w:r>
    </w:p>
    <w:p w:rsidR="00BF0CD6" w:rsidRDefault="00BF0CD6">
      <w:pPr>
        <w:pStyle w:val="Default"/>
        <w:spacing w:line="180" w:lineRule="exact"/>
        <w:ind w:firstLine="709"/>
        <w:jc w:val="both"/>
        <w:rPr>
          <w:szCs w:val="26"/>
        </w:rPr>
      </w:pPr>
    </w:p>
    <w:p w:rsidR="00BF0CD6" w:rsidRDefault="00F25AC6">
      <w:pPr>
        <w:spacing w:line="360" w:lineRule="exact"/>
        <w:ind w:firstLine="709"/>
        <w:jc w:val="both"/>
      </w:pPr>
      <w:r>
        <w:t>Приложение: на 6 л. в 1 экз.</w:t>
      </w:r>
    </w:p>
    <w:p w:rsidR="00BF0CD6" w:rsidRDefault="00BF0CD6">
      <w:pPr>
        <w:spacing w:line="240" w:lineRule="exact"/>
        <w:ind w:firstLine="709"/>
        <w:jc w:val="both"/>
        <w:rPr>
          <w:rFonts w:eastAsia="Calibri"/>
          <w:szCs w:val="28"/>
          <w:lang w:eastAsia="en-US"/>
        </w:rPr>
      </w:pPr>
    </w:p>
    <w:p w:rsidR="00BF0CD6" w:rsidRDefault="00BF0CD6">
      <w:pPr>
        <w:spacing w:line="240" w:lineRule="exact"/>
        <w:ind w:firstLine="709"/>
        <w:jc w:val="both"/>
        <w:rPr>
          <w:rFonts w:eastAsia="Calibri"/>
          <w:szCs w:val="28"/>
          <w:lang w:eastAsia="en-US"/>
        </w:rPr>
      </w:pPr>
    </w:p>
    <w:p w:rsidR="00BF0CD6" w:rsidRDefault="00F25AC6">
      <w:pPr>
        <w:spacing w:line="240" w:lineRule="exact"/>
        <w:jc w:val="both"/>
        <w:rPr>
          <w:szCs w:val="28"/>
        </w:rPr>
      </w:pPr>
      <w:r>
        <w:rPr>
          <w:szCs w:val="28"/>
        </w:rPr>
        <w:t>И.о. министра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Н.Е. Зверева</w:t>
      </w:r>
    </w:p>
    <w:p w:rsidR="00BF0CD6" w:rsidRDefault="00F25AC6">
      <w:pPr>
        <w:jc w:val="both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9858375</wp:posOffset>
                </wp:positionV>
                <wp:extent cx="3383915" cy="504825"/>
                <wp:effectExtent l="0" t="0" r="0" b="0"/>
                <wp:wrapNone/>
                <wp:docPr id="6" name="_x0000_s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8391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F0CD6" w:rsidRDefault="00BF0CD6">
                            <w:pPr>
                              <w:pStyle w:val="aff"/>
                            </w:pPr>
                          </w:p>
                          <w:p w:rsidR="00BF0CD6" w:rsidRDefault="00F25AC6">
                            <w:pPr>
                              <w:pStyle w:val="aff"/>
                            </w:pPr>
                            <w:r>
                              <w:t xml:space="preserve">Гиляева Лейла Асхатовна </w:t>
                            </w:r>
                          </w:p>
                          <w:p w:rsidR="00BF0CD6" w:rsidRDefault="00F25AC6">
                            <w:pPr>
                              <w:pStyle w:val="aff"/>
                            </w:pPr>
                            <w:r>
                              <w:t>8 (342) 217 72 54</w:t>
                            </w:r>
                          </w:p>
                          <w:p w:rsidR="00BF0CD6" w:rsidRDefault="00BF0CD6">
                            <w:pPr>
                              <w:pStyle w:val="aff"/>
                            </w:pPr>
                          </w:p>
                          <w:p w:rsidR="00BF0CD6" w:rsidRDefault="00BF0CD6"/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_x0000_s1032" o:spid="_x0000_s1030" type="#_x0000_t202" style="position:absolute;left:0;text-align:left;margin-left:0;margin-top:776.25pt;width:266.45pt;height:39.75pt;z-index:251658245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" filled="f" stroked="f">
                <v:textbox inset="1mm,1mm,1mm,1mm">
                  <w:txbxContent>
                    <w:p w:rsidR="00BF0CD6" w:rsidRDefault="00BF0CD6">
                      <w:pPr>
                        <w:pStyle w:val="aff"/>
                      </w:pPr>
                    </w:p>
                    <w:p w:rsidR="00BF0CD6" w:rsidRDefault="00F25AC6">
                      <w:pPr>
                        <w:pStyle w:val="aff"/>
                      </w:pPr>
                      <w:r>
                        <w:t xml:space="preserve">Гиляева Лейла Асхатовна </w:t>
                      </w:r>
                    </w:p>
                    <w:p w:rsidR="00BF0CD6" w:rsidRDefault="00F25AC6">
                      <w:pPr>
                        <w:pStyle w:val="aff"/>
                      </w:pPr>
                      <w:r>
                        <w:t>8 (342) 217 72 54</w:t>
                      </w:r>
                    </w:p>
                    <w:p w:rsidR="00BF0CD6" w:rsidRDefault="00BF0CD6">
                      <w:pPr>
                        <w:pStyle w:val="aff"/>
                      </w:pPr>
                    </w:p>
                    <w:p w:rsidR="00BF0CD6" w:rsidRDefault="00BF0CD6"/>
                  </w:txbxContent>
                </v:textbox>
                <w10:wrap anchorx="margin" anchory="page"/>
              </v:shape>
            </w:pict>
          </mc:Fallback>
        </mc:AlternateContent>
      </w:r>
    </w:p>
    <w:sectPr w:rsidR="00BF0CD6">
      <w:headerReference w:type="even" r:id="rId19"/>
      <w:headerReference w:type="default" r:id="rId20"/>
      <w:footerReference w:type="default" r:id="rId21"/>
      <w:footerReference w:type="first" r:id="rId22"/>
      <w:pgSz w:w="11907" w:h="16840"/>
      <w:pgMar w:top="1134" w:right="851" w:bottom="1134" w:left="141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AC6" w:rsidRDefault="00F25AC6">
      <w:r>
        <w:separator/>
      </w:r>
    </w:p>
  </w:endnote>
  <w:endnote w:type="continuationSeparator" w:id="0">
    <w:p w:rsidR="00F25AC6" w:rsidRDefault="00F25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D6" w:rsidRDefault="00F25AC6">
    <w:pPr>
      <w:pStyle w:val="ad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D6" w:rsidRDefault="00F25AC6">
    <w:pPr>
      <w:pStyle w:val="ad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AC6" w:rsidRDefault="00F25AC6">
      <w:r>
        <w:separator/>
      </w:r>
    </w:p>
  </w:footnote>
  <w:footnote w:type="continuationSeparator" w:id="0">
    <w:p w:rsidR="00F25AC6" w:rsidRDefault="00F25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D6" w:rsidRDefault="00F25AC6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BF0CD6" w:rsidRDefault="00BF0CD6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D6" w:rsidRDefault="00F25AC6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>
      <w:rPr>
        <w:rStyle w:val="aff0"/>
      </w:rPr>
      <w:t>2</w:t>
    </w:r>
    <w:r>
      <w:rPr>
        <w:rStyle w:val="aff0"/>
      </w:rPr>
      <w:fldChar w:fldCharType="end"/>
    </w:r>
  </w:p>
  <w:p w:rsidR="00BF0CD6" w:rsidRDefault="00BF0CD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25879"/>
    <w:multiLevelType w:val="hybridMultilevel"/>
    <w:tmpl w:val="C97A078E"/>
    <w:lvl w:ilvl="0" w:tplc="3514B7FC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F3B405F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8FFAE00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53DC89B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DC8ECA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7804C8C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81F8937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43A4AD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A0A5D4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37DC3AD3"/>
    <w:multiLevelType w:val="hybridMultilevel"/>
    <w:tmpl w:val="E7DEE636"/>
    <w:lvl w:ilvl="0" w:tplc="2DFA3D4A">
      <w:start w:val="1"/>
      <w:numFmt w:val="decimal"/>
      <w:lvlText w:val="%1."/>
      <w:lvlJc w:val="left"/>
      <w:pPr>
        <w:ind w:left="1135" w:hanging="360"/>
      </w:pPr>
      <w:rPr>
        <w:b w:val="0"/>
      </w:rPr>
    </w:lvl>
    <w:lvl w:ilvl="1" w:tplc="91D2C38C">
      <w:start w:val="1"/>
      <w:numFmt w:val="lowerLetter"/>
      <w:lvlText w:val="%2."/>
      <w:lvlJc w:val="left"/>
      <w:pPr>
        <w:ind w:left="1855" w:hanging="360"/>
      </w:pPr>
    </w:lvl>
    <w:lvl w:ilvl="2" w:tplc="8856CE78">
      <w:start w:val="1"/>
      <w:numFmt w:val="lowerRoman"/>
      <w:lvlText w:val="%3."/>
      <w:lvlJc w:val="right"/>
      <w:pPr>
        <w:ind w:left="2575" w:hanging="180"/>
      </w:pPr>
    </w:lvl>
    <w:lvl w:ilvl="3" w:tplc="6396CF7A">
      <w:start w:val="1"/>
      <w:numFmt w:val="decimal"/>
      <w:lvlText w:val="%4."/>
      <w:lvlJc w:val="left"/>
      <w:pPr>
        <w:ind w:left="3295" w:hanging="360"/>
      </w:pPr>
    </w:lvl>
    <w:lvl w:ilvl="4" w:tplc="0C3C98A2">
      <w:start w:val="1"/>
      <w:numFmt w:val="lowerLetter"/>
      <w:lvlText w:val="%5."/>
      <w:lvlJc w:val="left"/>
      <w:pPr>
        <w:ind w:left="4015" w:hanging="360"/>
      </w:pPr>
    </w:lvl>
    <w:lvl w:ilvl="5" w:tplc="F3FEDC8A">
      <w:start w:val="1"/>
      <w:numFmt w:val="lowerRoman"/>
      <w:lvlText w:val="%6."/>
      <w:lvlJc w:val="right"/>
      <w:pPr>
        <w:ind w:left="4735" w:hanging="180"/>
      </w:pPr>
    </w:lvl>
    <w:lvl w:ilvl="6" w:tplc="1556F790">
      <w:start w:val="1"/>
      <w:numFmt w:val="decimal"/>
      <w:lvlText w:val="%7."/>
      <w:lvlJc w:val="left"/>
      <w:pPr>
        <w:ind w:left="5455" w:hanging="360"/>
      </w:pPr>
    </w:lvl>
    <w:lvl w:ilvl="7" w:tplc="FCE20218">
      <w:start w:val="1"/>
      <w:numFmt w:val="lowerLetter"/>
      <w:lvlText w:val="%8."/>
      <w:lvlJc w:val="left"/>
      <w:pPr>
        <w:ind w:left="6175" w:hanging="360"/>
      </w:pPr>
    </w:lvl>
    <w:lvl w:ilvl="8" w:tplc="A4D88956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68640C97"/>
    <w:multiLevelType w:val="hybridMultilevel"/>
    <w:tmpl w:val="5E9637B4"/>
    <w:lvl w:ilvl="0" w:tplc="48BE1EE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/>
      </w:rPr>
    </w:lvl>
    <w:lvl w:ilvl="1" w:tplc="A290126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 w:tplc="B7CE0374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D9B2283C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E41CAEF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 w:tplc="034613D8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A4584CF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01D462A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 w:tplc="8E8405DC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>
    <w:nsid w:val="74AB17A0"/>
    <w:multiLevelType w:val="hybridMultilevel"/>
    <w:tmpl w:val="F3268D5C"/>
    <w:lvl w:ilvl="0" w:tplc="718C718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 w:tplc="EA8828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3C20F3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A30B9D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E74B8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702FB7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FD0A7C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75ADA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DAA06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CD6"/>
    <w:rsid w:val="009B45E5"/>
    <w:rsid w:val="00BF0CD6"/>
    <w:rsid w:val="00F2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paragraph" w:styleId="a4">
    <w:name w:val="No Spacing"/>
    <w:uiPriority w:val="1"/>
    <w:qFormat/>
    <w:rPr>
      <w:rFonts w:ascii="Calibri" w:eastAsia="Calibri" w:hAnsi="Calibri" w:cs="Calibri"/>
      <w:color w:val="000000"/>
      <w:sz w:val="22"/>
      <w:szCs w:val="22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  <w:jc w:val="center"/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rPr>
      <w:sz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afb">
    <w:name w:val="Адресат"/>
    <w:basedOn w:val="a"/>
    <w:pPr>
      <w:spacing w:line="240" w:lineRule="exact"/>
    </w:pPr>
  </w:style>
  <w:style w:type="character" w:customStyle="1" w:styleId="ac">
    <w:name w:val="Верхний колонтитул Знак"/>
    <w:link w:val="ab"/>
    <w:rPr>
      <w:sz w:val="28"/>
    </w:rPr>
  </w:style>
  <w:style w:type="character" w:customStyle="1" w:styleId="10">
    <w:name w:val="Заголовок 1 Знак"/>
    <w:link w:val="1"/>
    <w:rPr>
      <w:rFonts w:ascii="Cambria" w:hAnsi="Cambria"/>
      <w:b/>
      <w:bCs/>
      <w:color w:val="365F91"/>
      <w:sz w:val="28"/>
      <w:szCs w:val="28"/>
    </w:rPr>
  </w:style>
  <w:style w:type="paragraph" w:customStyle="1" w:styleId="afc">
    <w:name w:val="Заголовок к тексту"/>
    <w:basedOn w:val="a"/>
    <w:next w:val="afd"/>
    <w:pPr>
      <w:spacing w:after="480" w:line="240" w:lineRule="exact"/>
    </w:pPr>
  </w:style>
  <w:style w:type="paragraph" w:styleId="afd">
    <w:name w:val="Body Text"/>
    <w:basedOn w:val="a"/>
    <w:link w:val="afe"/>
    <w:pPr>
      <w:spacing w:line="360" w:lineRule="exact"/>
      <w:ind w:firstLine="720"/>
      <w:jc w:val="both"/>
    </w:pPr>
  </w:style>
  <w:style w:type="character" w:customStyle="1" w:styleId="afe">
    <w:name w:val="Основной текст Знак"/>
    <w:link w:val="afd"/>
    <w:rPr>
      <w:sz w:val="28"/>
    </w:rPr>
  </w:style>
  <w:style w:type="paragraph" w:customStyle="1" w:styleId="aff">
    <w:name w:val="Исполнитель"/>
    <w:basedOn w:val="afd"/>
    <w:pPr>
      <w:spacing w:line="240" w:lineRule="exact"/>
      <w:ind w:firstLine="0"/>
      <w:jc w:val="left"/>
    </w:pPr>
    <w:rPr>
      <w:sz w:val="20"/>
    </w:rPr>
  </w:style>
  <w:style w:type="character" w:customStyle="1" w:styleId="ae">
    <w:name w:val="Нижний колонтитул Знак"/>
    <w:link w:val="ad"/>
  </w:style>
  <w:style w:type="character" w:styleId="aff0">
    <w:name w:val="page number"/>
  </w:style>
  <w:style w:type="paragraph" w:styleId="aff1">
    <w:name w:val="Signature"/>
    <w:basedOn w:val="a"/>
    <w:next w:val="afd"/>
    <w:link w:val="aff2"/>
    <w:pPr>
      <w:tabs>
        <w:tab w:val="left" w:pos="5103"/>
        <w:tab w:val="right" w:pos="9639"/>
      </w:tabs>
      <w:spacing w:before="480" w:line="240" w:lineRule="exact"/>
      <w:jc w:val="right"/>
    </w:pPr>
  </w:style>
  <w:style w:type="character" w:customStyle="1" w:styleId="aff2">
    <w:name w:val="Подпись Знак"/>
    <w:link w:val="aff1"/>
    <w:rPr>
      <w:sz w:val="28"/>
    </w:rPr>
  </w:style>
  <w:style w:type="paragraph" w:customStyle="1" w:styleId="aff3">
    <w:name w:val="Подпись на  бланке должностного лица"/>
    <w:basedOn w:val="a"/>
    <w:next w:val="afd"/>
    <w:pPr>
      <w:spacing w:before="480" w:line="240" w:lineRule="exact"/>
      <w:ind w:left="7088"/>
    </w:pPr>
  </w:style>
  <w:style w:type="paragraph" w:customStyle="1" w:styleId="aff4">
    <w:name w:val="Приложение"/>
    <w:basedOn w:val="afd"/>
    <w:pPr>
      <w:tabs>
        <w:tab w:val="left" w:pos="1673"/>
      </w:tabs>
      <w:spacing w:before="240" w:line="240" w:lineRule="exact"/>
      <w:ind w:left="1985" w:hanging="1985"/>
    </w:pPr>
  </w:style>
  <w:style w:type="paragraph" w:styleId="aff5">
    <w:name w:val="Balloon Text"/>
    <w:basedOn w:val="a"/>
    <w:link w:val="aff6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link w:val="aff5"/>
    <w:rPr>
      <w:rFonts w:ascii="Tahoma" w:hAnsi="Tahoma" w:cs="Tahoma"/>
      <w:sz w:val="16"/>
      <w:szCs w:val="16"/>
    </w:rPr>
  </w:style>
  <w:style w:type="character" w:customStyle="1" w:styleId="dropdown-user-namefirst-letter">
    <w:name w:val="dropdown-user-name__first-letter"/>
  </w:style>
  <w:style w:type="character" w:styleId="aff7">
    <w:name w:val="FollowedHyperlink"/>
    <w:rPr>
      <w:color w:val="800080"/>
      <w:u w:val="single"/>
    </w:rPr>
  </w:style>
  <w:style w:type="paragraph" w:customStyle="1" w:styleId="Default">
    <w:name w:val="Default"/>
    <w:rPr>
      <w:color w:val="000000"/>
      <w:sz w:val="24"/>
      <w:szCs w:val="24"/>
      <w:lang w:eastAsia="ru-RU"/>
    </w:rPr>
  </w:style>
  <w:style w:type="character" w:customStyle="1" w:styleId="markedcontent">
    <w:name w:val="markedcontent"/>
  </w:style>
  <w:style w:type="paragraph" w:styleId="aff8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paragraph" w:styleId="a4">
    <w:name w:val="No Spacing"/>
    <w:uiPriority w:val="1"/>
    <w:qFormat/>
    <w:rPr>
      <w:rFonts w:ascii="Calibri" w:eastAsia="Calibri" w:hAnsi="Calibri" w:cs="Calibri"/>
      <w:color w:val="000000"/>
      <w:sz w:val="22"/>
      <w:szCs w:val="22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  <w:jc w:val="center"/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rPr>
      <w:sz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afb">
    <w:name w:val="Адресат"/>
    <w:basedOn w:val="a"/>
    <w:pPr>
      <w:spacing w:line="240" w:lineRule="exact"/>
    </w:pPr>
  </w:style>
  <w:style w:type="character" w:customStyle="1" w:styleId="ac">
    <w:name w:val="Верхний колонтитул Знак"/>
    <w:link w:val="ab"/>
    <w:rPr>
      <w:sz w:val="28"/>
    </w:rPr>
  </w:style>
  <w:style w:type="character" w:customStyle="1" w:styleId="10">
    <w:name w:val="Заголовок 1 Знак"/>
    <w:link w:val="1"/>
    <w:rPr>
      <w:rFonts w:ascii="Cambria" w:hAnsi="Cambria"/>
      <w:b/>
      <w:bCs/>
      <w:color w:val="365F91"/>
      <w:sz w:val="28"/>
      <w:szCs w:val="28"/>
    </w:rPr>
  </w:style>
  <w:style w:type="paragraph" w:customStyle="1" w:styleId="afc">
    <w:name w:val="Заголовок к тексту"/>
    <w:basedOn w:val="a"/>
    <w:next w:val="afd"/>
    <w:pPr>
      <w:spacing w:after="480" w:line="240" w:lineRule="exact"/>
    </w:pPr>
  </w:style>
  <w:style w:type="paragraph" w:styleId="afd">
    <w:name w:val="Body Text"/>
    <w:basedOn w:val="a"/>
    <w:link w:val="afe"/>
    <w:pPr>
      <w:spacing w:line="360" w:lineRule="exact"/>
      <w:ind w:firstLine="720"/>
      <w:jc w:val="both"/>
    </w:pPr>
  </w:style>
  <w:style w:type="character" w:customStyle="1" w:styleId="afe">
    <w:name w:val="Основной текст Знак"/>
    <w:link w:val="afd"/>
    <w:rPr>
      <w:sz w:val="28"/>
    </w:rPr>
  </w:style>
  <w:style w:type="paragraph" w:customStyle="1" w:styleId="aff">
    <w:name w:val="Исполнитель"/>
    <w:basedOn w:val="afd"/>
    <w:pPr>
      <w:spacing w:line="240" w:lineRule="exact"/>
      <w:ind w:firstLine="0"/>
      <w:jc w:val="left"/>
    </w:pPr>
    <w:rPr>
      <w:sz w:val="20"/>
    </w:rPr>
  </w:style>
  <w:style w:type="character" w:customStyle="1" w:styleId="ae">
    <w:name w:val="Нижний колонтитул Знак"/>
    <w:link w:val="ad"/>
  </w:style>
  <w:style w:type="character" w:styleId="aff0">
    <w:name w:val="page number"/>
  </w:style>
  <w:style w:type="paragraph" w:styleId="aff1">
    <w:name w:val="Signature"/>
    <w:basedOn w:val="a"/>
    <w:next w:val="afd"/>
    <w:link w:val="aff2"/>
    <w:pPr>
      <w:tabs>
        <w:tab w:val="left" w:pos="5103"/>
        <w:tab w:val="right" w:pos="9639"/>
      </w:tabs>
      <w:spacing w:before="480" w:line="240" w:lineRule="exact"/>
      <w:jc w:val="right"/>
    </w:pPr>
  </w:style>
  <w:style w:type="character" w:customStyle="1" w:styleId="aff2">
    <w:name w:val="Подпись Знак"/>
    <w:link w:val="aff1"/>
    <w:rPr>
      <w:sz w:val="28"/>
    </w:rPr>
  </w:style>
  <w:style w:type="paragraph" w:customStyle="1" w:styleId="aff3">
    <w:name w:val="Подпись на  бланке должностного лица"/>
    <w:basedOn w:val="a"/>
    <w:next w:val="afd"/>
    <w:pPr>
      <w:spacing w:before="480" w:line="240" w:lineRule="exact"/>
      <w:ind w:left="7088"/>
    </w:pPr>
  </w:style>
  <w:style w:type="paragraph" w:customStyle="1" w:styleId="aff4">
    <w:name w:val="Приложение"/>
    <w:basedOn w:val="afd"/>
    <w:pPr>
      <w:tabs>
        <w:tab w:val="left" w:pos="1673"/>
      </w:tabs>
      <w:spacing w:before="240" w:line="240" w:lineRule="exact"/>
      <w:ind w:left="1985" w:hanging="1985"/>
    </w:pPr>
  </w:style>
  <w:style w:type="paragraph" w:styleId="aff5">
    <w:name w:val="Balloon Text"/>
    <w:basedOn w:val="a"/>
    <w:link w:val="aff6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link w:val="aff5"/>
    <w:rPr>
      <w:rFonts w:ascii="Tahoma" w:hAnsi="Tahoma" w:cs="Tahoma"/>
      <w:sz w:val="16"/>
      <w:szCs w:val="16"/>
    </w:rPr>
  </w:style>
  <w:style w:type="character" w:customStyle="1" w:styleId="dropdown-user-namefirst-letter">
    <w:name w:val="dropdown-user-name__first-letter"/>
  </w:style>
  <w:style w:type="character" w:styleId="aff7">
    <w:name w:val="FollowedHyperlink"/>
    <w:rPr>
      <w:color w:val="800080"/>
      <w:u w:val="single"/>
    </w:rPr>
  </w:style>
  <w:style w:type="paragraph" w:customStyle="1" w:styleId="Default">
    <w:name w:val="Default"/>
    <w:rPr>
      <w:color w:val="000000"/>
      <w:sz w:val="24"/>
      <w:szCs w:val="24"/>
      <w:lang w:eastAsia="ru-RU"/>
    </w:rPr>
  </w:style>
  <w:style w:type="character" w:customStyle="1" w:styleId="markedcontent">
    <w:name w:val="markedcontent"/>
  </w:style>
  <w:style w:type="paragraph" w:styleId="aff8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10.png"/><Relationship Id="rId18" Type="http://schemas.openxmlformats.org/officeDocument/2006/relationships/hyperlink" Target="https://vk.ru/cppmsp59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7" Type="http://schemas.openxmlformats.org/officeDocument/2006/relationships/hyperlink" Target="https://fcprc.ru/spec-materials-category/informatsionnye-materialy-dlya-roditelej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ru/wall-167101578_8888,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ax.ru/tsentr_profilaktika/AZ8DDOD6YD0," TargetMode="External"/><Relationship Id="rId23" Type="http://schemas.openxmlformats.org/officeDocument/2006/relationships/fontTable" Target="fontTable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14" Type="http://schemas.openxmlformats.org/officeDocument/2006/relationships/hyperlink" Target="https://fcprc.ru/spec-materials-category/materialy-dlya-podrostkov-i-molodezhi,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 Inc.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Admin</cp:lastModifiedBy>
  <cp:revision>2</cp:revision>
  <dcterms:created xsi:type="dcterms:W3CDTF">2026-09-15T03:26:00Z</dcterms:created>
  <dcterms:modified xsi:type="dcterms:W3CDTF">2026-09-15T03:26:00Z</dcterms:modified>
  <cp:version>983040</cp:version>
</cp:coreProperties>
</file>