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78B" w:rsidRPr="00C03AAD" w:rsidRDefault="00BD1A07">
      <w:pPr>
        <w:pStyle w:val="afa"/>
        <w:tabs>
          <w:tab w:val="left" w:pos="4820"/>
        </w:tabs>
        <w:ind w:left="5387"/>
        <w:jc w:val="right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C03AAD">
        <w:rPr>
          <w:rFonts w:ascii="Times New Roman" w:hAnsi="Times New Roman"/>
          <w:sz w:val="28"/>
          <w:szCs w:val="28"/>
        </w:rPr>
        <w:t xml:space="preserve">Приложение </w:t>
      </w:r>
    </w:p>
    <w:p w:rsidR="00B245E3" w:rsidRDefault="00B245E3" w:rsidP="00B245E3">
      <w:pPr>
        <w:spacing w:after="0" w:line="240" w:lineRule="auto"/>
        <w:ind w:left="20" w:firstLine="68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238C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Порядок регистрации туристских мероприятий</w:t>
      </w:r>
      <w:r w:rsidR="00F57BC9" w:rsidRPr="000238C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на территории</w:t>
      </w:r>
      <w:r w:rsidR="00F57BC9" w:rsidRPr="000238C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br/>
      </w:r>
      <w:r w:rsidR="00EE742A" w:rsidRPr="000238C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Пермского края</w:t>
      </w:r>
    </w:p>
    <w:p w:rsidR="00C03AAD" w:rsidRPr="000238C0" w:rsidRDefault="00C03AAD" w:rsidP="00B245E3">
      <w:pPr>
        <w:spacing w:after="0" w:line="240" w:lineRule="auto"/>
        <w:ind w:left="20" w:firstLine="68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0238C0" w:rsidRPr="00BD4AC1" w:rsidRDefault="00B245E3" w:rsidP="000238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38C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постановлением Прави</w:t>
      </w:r>
      <w:r w:rsidR="00F57BC9" w:rsidRPr="000238C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тельства Российской Федерации</w:t>
      </w:r>
      <w:r w:rsidRPr="000238C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от 01 июня 2024 г. № 760 «Об уведомлениях о сопровождении туристов (экскурсантов) на туристском маршруте, требующем специального сопровождения, </w:t>
      </w:r>
      <w:r w:rsidRPr="000238C0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приказом </w:t>
      </w:r>
      <w:r w:rsidRPr="000238C0">
        <w:rPr>
          <w:rFonts w:ascii="Times New Roman" w:eastAsia="Arial" w:hAnsi="Times New Roman" w:cs="Times New Roman"/>
          <w:sz w:val="28"/>
          <w:szCs w:val="28"/>
          <w:lang w:eastAsia="ru-RU"/>
        </w:rPr>
        <w:br/>
        <w:t xml:space="preserve">МЧС России от 29 марта 2023 г. № 270 </w:t>
      </w:r>
      <w:r w:rsidRPr="000238C0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«Об утверждении Порядка информирования территориальных органов МЧС России о маршрутах передвижения, проходящих по труднодоступной местности, водным, горным, спелеологическим и другим объектам, связанных с повышенным риском для жизни, причинением вреда здоровью туристов (экскурсантов) и их имуществу, и Порядка хранения, использования и снятия </w:t>
      </w:r>
      <w:r w:rsidRPr="000238C0">
        <w:rPr>
          <w:rFonts w:ascii="Times New Roman" w:eastAsia="Arial Unicode MS" w:hAnsi="Times New Roman" w:cs="Times New Roman"/>
          <w:sz w:val="28"/>
          <w:szCs w:val="28"/>
          <w:lang w:eastAsia="ru-RU"/>
        </w:rPr>
        <w:br/>
        <w:t>с учета территориальными органами МЧС России информации о маршрутах передвижения, проходящих по труднодоступной местности, водным, горным, спелеологическим и другим объектам, связанных с повышенным риском для жизни, причинением вреда здоровью туристов (экскурсантов) и их имуществу</w:t>
      </w:r>
      <w:r w:rsidRPr="000238C0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» (зарегистрирован в Минюсте России 05 мая 2023 г. № 73246), </w:t>
      </w:r>
      <w:r w:rsidR="000238C0" w:rsidRPr="00BD4AC1">
        <w:rPr>
          <w:rFonts w:ascii="Times New Roman" w:hAnsi="Times New Roman" w:cs="Times New Roman"/>
          <w:color w:val="000000"/>
          <w:sz w:val="28"/>
          <w:szCs w:val="28"/>
        </w:rPr>
        <w:t>уведомления о проведении туристских меропри</w:t>
      </w:r>
      <w:r w:rsidR="000238C0">
        <w:rPr>
          <w:rFonts w:ascii="Times New Roman" w:hAnsi="Times New Roman" w:cs="Times New Roman"/>
          <w:color w:val="000000"/>
          <w:sz w:val="28"/>
          <w:szCs w:val="28"/>
        </w:rPr>
        <w:t xml:space="preserve">ятий по туристским маршрутам на </w:t>
      </w:r>
      <w:r w:rsidR="000238C0" w:rsidRPr="00BD4AC1">
        <w:rPr>
          <w:rFonts w:ascii="Times New Roman" w:hAnsi="Times New Roman" w:cs="Times New Roman"/>
          <w:color w:val="000000"/>
          <w:sz w:val="28"/>
          <w:szCs w:val="28"/>
        </w:rPr>
        <w:t>территории Российской Федерации, требующим сопровождения инструктором</w:t>
      </w:r>
      <w:r w:rsidR="000238C0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0238C0" w:rsidRPr="00BD4AC1">
        <w:rPr>
          <w:rFonts w:ascii="Times New Roman" w:hAnsi="Times New Roman" w:cs="Times New Roman"/>
          <w:color w:val="000000"/>
          <w:sz w:val="28"/>
          <w:szCs w:val="28"/>
        </w:rPr>
        <w:t>проводником (далее – уведомления) напр</w:t>
      </w:r>
      <w:r w:rsidR="000238C0">
        <w:rPr>
          <w:rFonts w:ascii="Times New Roman" w:hAnsi="Times New Roman" w:cs="Times New Roman"/>
          <w:color w:val="000000"/>
          <w:sz w:val="28"/>
          <w:szCs w:val="28"/>
        </w:rPr>
        <w:t xml:space="preserve">авляются перед выходом на такие </w:t>
      </w:r>
      <w:r w:rsidR="000238C0" w:rsidRPr="00BD4AC1">
        <w:rPr>
          <w:rFonts w:ascii="Times New Roman" w:hAnsi="Times New Roman" w:cs="Times New Roman"/>
          <w:color w:val="000000"/>
          <w:sz w:val="28"/>
          <w:szCs w:val="28"/>
        </w:rPr>
        <w:t>маршруты в территориальные органы МЧС России:</w:t>
      </w:r>
    </w:p>
    <w:p w:rsidR="000238C0" w:rsidRDefault="000238C0" w:rsidP="000238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BD4AC1">
        <w:rPr>
          <w:rFonts w:ascii="Times New Roman" w:hAnsi="Times New Roman" w:cs="Times New Roman"/>
          <w:color w:val="000000"/>
          <w:sz w:val="28"/>
          <w:szCs w:val="28"/>
        </w:rPr>
        <w:t>инструктором-проводником, име</w:t>
      </w:r>
      <w:r>
        <w:rPr>
          <w:rFonts w:ascii="Times New Roman" w:hAnsi="Times New Roman" w:cs="Times New Roman"/>
          <w:color w:val="000000"/>
          <w:sz w:val="28"/>
          <w:szCs w:val="28"/>
        </w:rPr>
        <w:t>ющим статус руководителя группы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4AC1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4AC1">
        <w:rPr>
          <w:rFonts w:ascii="Times New Roman" w:hAnsi="Times New Roman" w:cs="Times New Roman"/>
          <w:color w:val="000000"/>
          <w:sz w:val="28"/>
          <w:szCs w:val="28"/>
        </w:rPr>
        <w:t xml:space="preserve">соответствии с договором об оказании </w:t>
      </w:r>
      <w:r w:rsidRPr="00094BE2">
        <w:rPr>
          <w:rFonts w:ascii="Times New Roman" w:hAnsi="Times New Roman" w:cs="Times New Roman"/>
          <w:color w:val="000000"/>
          <w:sz w:val="28"/>
          <w:szCs w:val="28"/>
        </w:rPr>
        <w:t>услуг инструктора-проводника</w:t>
      </w:r>
      <w:r w:rsidRPr="00BD4AC1">
        <w:rPr>
          <w:rFonts w:ascii="Times New Roman" w:hAnsi="Times New Roman" w:cs="Times New Roman"/>
          <w:color w:val="000000"/>
          <w:sz w:val="28"/>
          <w:szCs w:val="28"/>
        </w:rPr>
        <w:t xml:space="preserve"> (далее –инструктор-проводник);</w:t>
      </w:r>
    </w:p>
    <w:p w:rsidR="000238C0" w:rsidRPr="000238C0" w:rsidRDefault="000238C0" w:rsidP="000238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- </w:t>
      </w:r>
      <w:r w:rsidRPr="00BD4AC1">
        <w:rPr>
          <w:rFonts w:ascii="Times New Roman" w:hAnsi="Times New Roman" w:cs="Times New Roman"/>
          <w:color w:val="000000"/>
          <w:sz w:val="28"/>
          <w:szCs w:val="28"/>
        </w:rPr>
        <w:t>туристами (экскурсантами) и туристскими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группами, в том числе имеющими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4AC1">
        <w:rPr>
          <w:rFonts w:ascii="Times New Roman" w:hAnsi="Times New Roman" w:cs="Times New Roman"/>
          <w:color w:val="000000"/>
          <w:sz w:val="28"/>
          <w:szCs w:val="28"/>
        </w:rPr>
        <w:t>в своем составе несовершеннолетних дет</w:t>
      </w:r>
      <w:r>
        <w:rPr>
          <w:rFonts w:ascii="Times New Roman" w:hAnsi="Times New Roman" w:cs="Times New Roman"/>
          <w:color w:val="000000"/>
          <w:sz w:val="28"/>
          <w:szCs w:val="28"/>
        </w:rPr>
        <w:t>ей, туристами (экскурсантами)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 xml:space="preserve">с </w:t>
      </w:r>
      <w:r w:rsidRPr="00BD4AC1">
        <w:rPr>
          <w:rFonts w:ascii="Times New Roman" w:hAnsi="Times New Roman" w:cs="Times New Roman"/>
          <w:color w:val="000000"/>
          <w:sz w:val="28"/>
          <w:szCs w:val="28"/>
        </w:rPr>
        <w:t>несовершеннолетними детьми, осуществляющ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ими самостоятельные путешествия </w:t>
      </w:r>
      <w:r w:rsidRPr="00BD4AC1">
        <w:rPr>
          <w:rFonts w:ascii="Times New Roman" w:hAnsi="Times New Roman" w:cs="Times New Roman"/>
          <w:color w:val="000000"/>
          <w:sz w:val="28"/>
          <w:szCs w:val="28"/>
        </w:rPr>
        <w:t xml:space="preserve">по территории </w:t>
      </w:r>
      <w:r w:rsidRPr="000238C0">
        <w:rPr>
          <w:rFonts w:ascii="Times New Roman" w:hAnsi="Times New Roman" w:cs="Times New Roman"/>
          <w:sz w:val="28"/>
          <w:szCs w:val="28"/>
        </w:rPr>
        <w:t>Российской Федерации (далее – туристами).</w:t>
      </w:r>
    </w:p>
    <w:p w:rsidR="000238C0" w:rsidRDefault="000238C0" w:rsidP="000238C0">
      <w:pPr>
        <w:tabs>
          <w:tab w:val="left" w:pos="1217"/>
        </w:tabs>
        <w:spacing w:after="0" w:line="240" w:lineRule="auto"/>
        <w:ind w:left="20" w:firstLine="68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0238C0">
        <w:rPr>
          <w:rFonts w:ascii="Times New Roman" w:eastAsia="Arial" w:hAnsi="Times New Roman" w:cs="Times New Roman"/>
          <w:sz w:val="28"/>
          <w:szCs w:val="28"/>
          <w:lang w:eastAsia="ru-RU"/>
        </w:rPr>
        <w:t>Туроператоры, турагенты, организации, индивидуальные предприниматели, физические лица, применяющие специальный налоговый режим, которые осуществляют экскурсионное обслуживание, направляют уведомление через инструктора-проводника, имеющего статус руко</w:t>
      </w:r>
      <w:r w:rsidR="00C03AAD">
        <w:rPr>
          <w:rFonts w:ascii="Times New Roman" w:eastAsia="Arial" w:hAnsi="Times New Roman" w:cs="Times New Roman"/>
          <w:sz w:val="28"/>
          <w:szCs w:val="28"/>
          <w:lang w:eastAsia="ru-RU"/>
        </w:rPr>
        <w:t>водителя группы, в соответствии</w:t>
      </w:r>
      <w:r w:rsidR="00C03AAD">
        <w:rPr>
          <w:rFonts w:ascii="Times New Roman" w:eastAsia="Arial" w:hAnsi="Times New Roman" w:cs="Times New Roman"/>
          <w:sz w:val="28"/>
          <w:szCs w:val="28"/>
          <w:lang w:eastAsia="ru-RU"/>
        </w:rPr>
        <w:br/>
      </w:r>
      <w:r w:rsidRPr="000238C0">
        <w:rPr>
          <w:rFonts w:ascii="Times New Roman" w:eastAsia="Arial" w:hAnsi="Times New Roman" w:cs="Times New Roman"/>
          <w:sz w:val="28"/>
          <w:szCs w:val="28"/>
          <w:lang w:eastAsia="ru-RU"/>
        </w:rPr>
        <w:t>с договором об оказан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ии услуг инструктора-проводника</w:t>
      </w:r>
      <w:r w:rsidRPr="000238C0">
        <w:rPr>
          <w:rFonts w:ascii="Times New Roman" w:eastAsia="Arial" w:hAnsi="Times New Roman" w:cs="Times New Roman"/>
          <w:sz w:val="28"/>
          <w:szCs w:val="28"/>
          <w:lang w:eastAsia="ru-RU"/>
        </w:rPr>
        <w:t>.</w:t>
      </w:r>
    </w:p>
    <w:p w:rsidR="00C03AAD" w:rsidRDefault="00C03AAD" w:rsidP="00C03AA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03AAD" w:rsidRPr="00C03AAD" w:rsidRDefault="00C03AAD" w:rsidP="00C03AAD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03AAD">
        <w:rPr>
          <w:rFonts w:ascii="Times New Roman" w:hAnsi="Times New Roman" w:cs="Times New Roman"/>
          <w:b/>
          <w:color w:val="000000"/>
          <w:sz w:val="28"/>
          <w:szCs w:val="28"/>
        </w:rPr>
        <w:t>Уведомления подаются в территориальные органы следующими способами:</w:t>
      </w:r>
    </w:p>
    <w:p w:rsidR="00C03AAD" w:rsidRPr="00BD4AC1" w:rsidRDefault="00C03AAD" w:rsidP="00C03AA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C03AAD">
        <w:rPr>
          <w:rFonts w:ascii="Times New Roman" w:hAnsi="Times New Roman" w:cs="Times New Roman"/>
          <w:b/>
          <w:color w:val="000000"/>
          <w:sz w:val="28"/>
          <w:szCs w:val="28"/>
        </w:rPr>
        <w:t>инструктором-проводником</w:t>
      </w:r>
      <w:r w:rsidRPr="00BD4AC1">
        <w:rPr>
          <w:rFonts w:ascii="Times New Roman" w:hAnsi="Times New Roman" w:cs="Times New Roman"/>
          <w:color w:val="000000"/>
          <w:sz w:val="28"/>
          <w:szCs w:val="28"/>
        </w:rPr>
        <w:t xml:space="preserve"> – посредством личного кабинета инструктора проводника в едином федеральном реестре инструкторов-проводников;</w:t>
      </w:r>
    </w:p>
    <w:p w:rsidR="00C03AAD" w:rsidRPr="00BD4AC1" w:rsidRDefault="00C03AAD" w:rsidP="00C03AA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C03AAD">
        <w:rPr>
          <w:rFonts w:ascii="Times New Roman" w:hAnsi="Times New Roman" w:cs="Times New Roman"/>
          <w:b/>
          <w:color w:val="000000"/>
          <w:sz w:val="28"/>
          <w:szCs w:val="28"/>
        </w:rPr>
        <w:t>туристами:</w:t>
      </w:r>
    </w:p>
    <w:p w:rsidR="00C03AAD" w:rsidRPr="00BD4AC1" w:rsidRDefault="00C03AAD" w:rsidP="00C03AA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4AC1">
        <w:rPr>
          <w:rFonts w:ascii="Times New Roman" w:hAnsi="Times New Roman" w:cs="Times New Roman"/>
          <w:color w:val="000000"/>
          <w:sz w:val="28"/>
          <w:szCs w:val="28"/>
        </w:rPr>
        <w:t xml:space="preserve">на официальном сайте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МЧС России или официальном сайте </w:t>
      </w:r>
      <w:r w:rsidRPr="00BD4AC1">
        <w:rPr>
          <w:rFonts w:ascii="Times New Roman" w:hAnsi="Times New Roman" w:cs="Times New Roman"/>
          <w:color w:val="000000"/>
          <w:sz w:val="28"/>
          <w:szCs w:val="28"/>
        </w:rPr>
        <w:t>территориального органа МЧС России в инф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ормационно-телекоммуникационной </w:t>
      </w:r>
      <w:r w:rsidRPr="00BD4AC1">
        <w:rPr>
          <w:rFonts w:ascii="Times New Roman" w:hAnsi="Times New Roman" w:cs="Times New Roman"/>
          <w:color w:val="000000"/>
          <w:sz w:val="28"/>
          <w:szCs w:val="28"/>
        </w:rPr>
        <w:t>сети «Интернет»;</w:t>
      </w:r>
    </w:p>
    <w:p w:rsidR="00C03AAD" w:rsidRPr="00BD4AC1" w:rsidRDefault="00C03AAD" w:rsidP="00C03AA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4AC1">
        <w:rPr>
          <w:rFonts w:ascii="Times New Roman" w:hAnsi="Times New Roman" w:cs="Times New Roman"/>
          <w:color w:val="000000"/>
          <w:sz w:val="28"/>
          <w:szCs w:val="28"/>
        </w:rPr>
        <w:t>посредством заказного почтового отправления в территориальный орган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4AC1">
        <w:rPr>
          <w:rFonts w:ascii="Times New Roman" w:hAnsi="Times New Roman" w:cs="Times New Roman"/>
          <w:color w:val="000000"/>
          <w:sz w:val="28"/>
          <w:szCs w:val="28"/>
        </w:rPr>
        <w:t>МЧС России с уведомлением о вручении;</w:t>
      </w:r>
    </w:p>
    <w:p w:rsidR="00C03AAD" w:rsidRPr="00DF35F6" w:rsidRDefault="00C03AAD" w:rsidP="00C03AA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4AC1">
        <w:rPr>
          <w:rFonts w:ascii="Times New Roman" w:hAnsi="Times New Roman" w:cs="Times New Roman"/>
          <w:color w:val="000000"/>
          <w:sz w:val="28"/>
          <w:szCs w:val="28"/>
        </w:rPr>
        <w:t>при личном обращении в 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ерриториальный орган МЧС России, </w:t>
      </w:r>
      <w:r w:rsidRPr="00BD4AC1">
        <w:rPr>
          <w:rFonts w:ascii="Times New Roman" w:hAnsi="Times New Roman" w:cs="Times New Roman"/>
          <w:color w:val="000000"/>
          <w:sz w:val="28"/>
          <w:szCs w:val="28"/>
        </w:rPr>
        <w:t>в случае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4AC1">
        <w:rPr>
          <w:rFonts w:ascii="Times New Roman" w:hAnsi="Times New Roman" w:cs="Times New Roman"/>
          <w:color w:val="000000"/>
          <w:sz w:val="28"/>
          <w:szCs w:val="28"/>
        </w:rPr>
        <w:t>невозможности информирования ответственны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ми представителями о туристском </w:t>
      </w:r>
      <w:r w:rsidRPr="00BD4AC1">
        <w:rPr>
          <w:rFonts w:ascii="Times New Roman" w:hAnsi="Times New Roman" w:cs="Times New Roman"/>
          <w:color w:val="000000"/>
          <w:sz w:val="28"/>
          <w:szCs w:val="28"/>
        </w:rPr>
        <w:t>мероприятии или маршруте передвижения в установленные сроки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ни одним из </w:t>
      </w:r>
      <w:r w:rsidRPr="00BD4AC1">
        <w:rPr>
          <w:rFonts w:ascii="Times New Roman" w:hAnsi="Times New Roman" w:cs="Times New Roman"/>
          <w:color w:val="000000"/>
          <w:sz w:val="28"/>
          <w:szCs w:val="28"/>
        </w:rPr>
        <w:t>способов, указанных выше, информирован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ие и предоставление согласия на </w:t>
      </w:r>
      <w:r w:rsidRPr="00BD4AC1">
        <w:rPr>
          <w:rFonts w:ascii="Times New Roman" w:hAnsi="Times New Roman" w:cs="Times New Roman"/>
          <w:color w:val="000000"/>
          <w:sz w:val="28"/>
          <w:szCs w:val="28"/>
        </w:rPr>
        <w:t xml:space="preserve">обработку </w:t>
      </w:r>
      <w:r w:rsidRPr="00BD4AC1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персональных данных осущ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ествляется при личном обращении </w:t>
      </w:r>
      <w:r w:rsidRPr="00BD4AC1">
        <w:rPr>
          <w:rFonts w:ascii="Times New Roman" w:hAnsi="Times New Roman" w:cs="Times New Roman"/>
          <w:color w:val="000000"/>
          <w:sz w:val="28"/>
          <w:szCs w:val="28"/>
        </w:rPr>
        <w:t>ответственного представителя в учреждения, н</w:t>
      </w:r>
      <w:r>
        <w:rPr>
          <w:rFonts w:ascii="Times New Roman" w:hAnsi="Times New Roman" w:cs="Times New Roman"/>
          <w:color w:val="000000"/>
          <w:sz w:val="28"/>
          <w:szCs w:val="28"/>
        </w:rPr>
        <w:t>аходящиеся в ведении МЧС России</w:t>
      </w:r>
      <w:r w:rsidRPr="00BD4AC1">
        <w:rPr>
          <w:rFonts w:ascii="Times New Roman" w:hAnsi="Times New Roman" w:cs="Times New Roman"/>
          <w:color w:val="000000"/>
          <w:sz w:val="28"/>
          <w:szCs w:val="28"/>
        </w:rPr>
        <w:t>, дислокация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которых максимально приближена </w:t>
      </w:r>
      <w:r w:rsidRPr="00BD4AC1">
        <w:rPr>
          <w:rFonts w:ascii="Times New Roman" w:hAnsi="Times New Roman" w:cs="Times New Roman"/>
          <w:color w:val="000000"/>
          <w:sz w:val="28"/>
          <w:szCs w:val="28"/>
        </w:rPr>
        <w:t>к точке начала маршрута передвижения или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 месту проведения туристского </w:t>
      </w:r>
      <w:r w:rsidRPr="00BD4AC1">
        <w:rPr>
          <w:rFonts w:ascii="Times New Roman" w:hAnsi="Times New Roman" w:cs="Times New Roman"/>
          <w:color w:val="000000"/>
          <w:sz w:val="28"/>
          <w:szCs w:val="28"/>
        </w:rPr>
        <w:t>мероприятия.</w:t>
      </w:r>
    </w:p>
    <w:p w:rsidR="00C03AAD" w:rsidRPr="00A14672" w:rsidRDefault="00C03AAD" w:rsidP="00C03A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4672">
        <w:rPr>
          <w:rFonts w:ascii="Times New Roman" w:hAnsi="Times New Roman" w:cs="Times New Roman"/>
          <w:b/>
          <w:sz w:val="28"/>
          <w:szCs w:val="28"/>
        </w:rPr>
        <w:t xml:space="preserve">Непосредственно перед началом (не ранее чем за сутки) и по окончании туристского мероприятия </w:t>
      </w:r>
      <w:r w:rsidRPr="00A1467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инструктор-проводник, турист (экскурсант) </w:t>
      </w:r>
      <w:r w:rsidRPr="00A14672">
        <w:rPr>
          <w:rFonts w:ascii="Times New Roman" w:hAnsi="Times New Roman" w:cs="Times New Roman"/>
          <w:b/>
          <w:sz w:val="28"/>
          <w:szCs w:val="28"/>
        </w:rPr>
        <w:t>должен дополнительно проинформировать ОДС Главного управления по телефону 8(342) 258-40-01 (доб. 486, 487, 489), круглосуточно.</w:t>
      </w:r>
    </w:p>
    <w:p w:rsidR="00C03AAD" w:rsidRPr="00442200" w:rsidRDefault="00C03AAD" w:rsidP="00C03AAD">
      <w:pPr>
        <w:pStyle w:val="af9"/>
        <w:tabs>
          <w:tab w:val="left" w:pos="851"/>
          <w:tab w:val="left" w:pos="1134"/>
          <w:tab w:val="left" w:pos="198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2200">
        <w:rPr>
          <w:rFonts w:ascii="Times New Roman" w:hAnsi="Times New Roman" w:cs="Times New Roman"/>
          <w:sz w:val="28"/>
          <w:szCs w:val="28"/>
        </w:rPr>
        <w:t xml:space="preserve">Для удобства перехода на ссылку «Онлайн-заявка регистрации туристских групп» на официальном сайте Главного управления возможно использования QR – кода: </w:t>
      </w:r>
    </w:p>
    <w:p w:rsidR="00C03AAD" w:rsidRPr="00442200" w:rsidRDefault="00C03AAD" w:rsidP="00C03AAD">
      <w:pPr>
        <w:pStyle w:val="af9"/>
        <w:tabs>
          <w:tab w:val="left" w:pos="851"/>
          <w:tab w:val="left" w:pos="1134"/>
          <w:tab w:val="left" w:pos="198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3AAD" w:rsidRPr="00442200" w:rsidRDefault="00C03AAD" w:rsidP="00C03AAD">
      <w:pPr>
        <w:pStyle w:val="af9"/>
        <w:tabs>
          <w:tab w:val="left" w:pos="851"/>
          <w:tab w:val="left" w:pos="2552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44220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CFE4983" wp14:editId="2256FD22">
            <wp:extent cx="1622066" cy="16431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1779286" cy="18024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03AAD" w:rsidRPr="00442200" w:rsidRDefault="00C03AAD" w:rsidP="00C03AAD">
      <w:pPr>
        <w:pStyle w:val="af9"/>
        <w:tabs>
          <w:tab w:val="left" w:pos="851"/>
          <w:tab w:val="left" w:pos="2552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C03AAD" w:rsidRDefault="00C03AAD" w:rsidP="00C03AAD">
      <w:pPr>
        <w:tabs>
          <w:tab w:val="left" w:pos="851"/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2200">
        <w:rPr>
          <w:rFonts w:ascii="Times New Roman" w:eastAsia="Times New Roman" w:hAnsi="Times New Roman" w:cs="Times New Roman"/>
          <w:sz w:val="28"/>
          <w:szCs w:val="28"/>
        </w:rPr>
        <w:t xml:space="preserve">При отсутствии технической возможности считывания QR – кода, возможно перейти на ссылку «Онлайн-заявка регистрации туристских групп» через официальный сайт Главного управления в сети «Интернет» набрав в адресной строке </w:t>
      </w:r>
      <w:r w:rsidRPr="00442200">
        <w:rPr>
          <w:rFonts w:ascii="Times New Roman" w:eastAsia="Times New Roman" w:hAnsi="Times New Roman" w:cs="Times New Roman"/>
          <w:sz w:val="28"/>
          <w:szCs w:val="28"/>
          <w:lang w:val="en-US"/>
        </w:rPr>
        <w:t>WEB</w:t>
      </w:r>
      <w:r w:rsidRPr="00442200">
        <w:rPr>
          <w:rFonts w:ascii="Times New Roman" w:eastAsia="Times New Roman" w:hAnsi="Times New Roman" w:cs="Times New Roman"/>
          <w:sz w:val="28"/>
          <w:szCs w:val="28"/>
        </w:rPr>
        <w:t xml:space="preserve">-браузера «59.mchs.gov.ru». На начальной (стартовой) странице сайта Главного управления войти в раздел «Регистрация туристских групп». </w:t>
      </w:r>
    </w:p>
    <w:p w:rsidR="001D5644" w:rsidRDefault="001D5644" w:rsidP="00C03AAD">
      <w:pPr>
        <w:tabs>
          <w:tab w:val="left" w:pos="851"/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03AAD" w:rsidRPr="001D5644" w:rsidRDefault="001D5644" w:rsidP="001D5644">
      <w:pPr>
        <w:tabs>
          <w:tab w:val="left" w:pos="1217"/>
        </w:tabs>
        <w:spacing w:after="0" w:line="240" w:lineRule="auto"/>
        <w:ind w:left="20" w:hanging="20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1D5644">
        <w:rPr>
          <w:rFonts w:ascii="Times New Roman" w:eastAsia="Arial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568182" cy="3578087"/>
            <wp:effectExtent l="0" t="0" r="4445" b="3810"/>
            <wp:docPr id="1" name="Рисунок 1" descr="P:\ЦУКС\08. Делопроизводство\Исходящие\Письма по туристам\2026\Письма о начале туристического сезона 2026\туристы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:\ЦУКС\08. Делопроизводство\Исходящие\Письма по туристам\2026\Письма о начале туристического сезона 2026\туристы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529" cy="3595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03AAD" w:rsidRPr="001D5644" w:rsidSect="001D5644">
      <w:headerReference w:type="default" r:id="rId10"/>
      <w:pgSz w:w="12240" w:h="15840"/>
      <w:pgMar w:top="284" w:right="567" w:bottom="426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71A1" w:rsidRDefault="00EC71A1">
      <w:pPr>
        <w:spacing w:after="0" w:line="240" w:lineRule="auto"/>
      </w:pPr>
      <w:r>
        <w:separator/>
      </w:r>
    </w:p>
  </w:endnote>
  <w:endnote w:type="continuationSeparator" w:id="0">
    <w:p w:rsidR="00EC71A1" w:rsidRDefault="00EC71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71A1" w:rsidRDefault="00EC71A1">
      <w:pPr>
        <w:spacing w:after="0" w:line="240" w:lineRule="auto"/>
      </w:pPr>
      <w:r>
        <w:separator/>
      </w:r>
    </w:p>
  </w:footnote>
  <w:footnote w:type="continuationSeparator" w:id="0">
    <w:p w:rsidR="00EC71A1" w:rsidRDefault="00EC71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13580762"/>
      <w:docPartObj>
        <w:docPartGallery w:val="Page Numbers (Top of Page)"/>
        <w:docPartUnique/>
      </w:docPartObj>
    </w:sdtPr>
    <w:sdtEndPr/>
    <w:sdtContent>
      <w:p w:rsidR="00B2078B" w:rsidRDefault="00BD1A07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70D1">
          <w:rPr>
            <w:noProof/>
          </w:rPr>
          <w:t>3</w:t>
        </w:r>
        <w:r>
          <w:fldChar w:fldCharType="end"/>
        </w:r>
      </w:p>
    </w:sdtContent>
  </w:sdt>
  <w:p w:rsidR="00B2078B" w:rsidRDefault="00B2078B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96D3B"/>
    <w:multiLevelType w:val="hybridMultilevel"/>
    <w:tmpl w:val="856615B4"/>
    <w:lvl w:ilvl="0" w:tplc="240656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0586909"/>
    <w:multiLevelType w:val="hybridMultilevel"/>
    <w:tmpl w:val="81062936"/>
    <w:lvl w:ilvl="0" w:tplc="45CAD58E">
      <w:start w:val="1"/>
      <w:numFmt w:val="decimal"/>
      <w:lvlText w:val="%1."/>
      <w:lvlJc w:val="left"/>
      <w:pPr>
        <w:ind w:left="1215" w:hanging="360"/>
      </w:pPr>
      <w:rPr>
        <w:rFonts w:hint="default"/>
        <w:b/>
      </w:rPr>
    </w:lvl>
    <w:lvl w:ilvl="1" w:tplc="39F021A6">
      <w:start w:val="1"/>
      <w:numFmt w:val="lowerLetter"/>
      <w:lvlText w:val="%2."/>
      <w:lvlJc w:val="left"/>
      <w:pPr>
        <w:ind w:left="1935" w:hanging="360"/>
      </w:pPr>
    </w:lvl>
    <w:lvl w:ilvl="2" w:tplc="482C2468">
      <w:start w:val="1"/>
      <w:numFmt w:val="lowerRoman"/>
      <w:lvlText w:val="%3."/>
      <w:lvlJc w:val="right"/>
      <w:pPr>
        <w:ind w:left="2655" w:hanging="180"/>
      </w:pPr>
    </w:lvl>
    <w:lvl w:ilvl="3" w:tplc="1F0EB9BA">
      <w:start w:val="1"/>
      <w:numFmt w:val="decimal"/>
      <w:lvlText w:val="%4."/>
      <w:lvlJc w:val="left"/>
      <w:pPr>
        <w:ind w:left="3375" w:hanging="360"/>
      </w:pPr>
    </w:lvl>
    <w:lvl w:ilvl="4" w:tplc="CD1ADAD8">
      <w:start w:val="1"/>
      <w:numFmt w:val="lowerLetter"/>
      <w:lvlText w:val="%5."/>
      <w:lvlJc w:val="left"/>
      <w:pPr>
        <w:ind w:left="4095" w:hanging="360"/>
      </w:pPr>
    </w:lvl>
    <w:lvl w:ilvl="5" w:tplc="464646AE">
      <w:start w:val="1"/>
      <w:numFmt w:val="lowerRoman"/>
      <w:lvlText w:val="%6."/>
      <w:lvlJc w:val="right"/>
      <w:pPr>
        <w:ind w:left="4815" w:hanging="180"/>
      </w:pPr>
    </w:lvl>
    <w:lvl w:ilvl="6" w:tplc="E02CA7BE">
      <w:start w:val="1"/>
      <w:numFmt w:val="decimal"/>
      <w:lvlText w:val="%7."/>
      <w:lvlJc w:val="left"/>
      <w:pPr>
        <w:ind w:left="5535" w:hanging="360"/>
      </w:pPr>
    </w:lvl>
    <w:lvl w:ilvl="7" w:tplc="D0B098DE">
      <w:start w:val="1"/>
      <w:numFmt w:val="lowerLetter"/>
      <w:lvlText w:val="%8."/>
      <w:lvlJc w:val="left"/>
      <w:pPr>
        <w:ind w:left="6255" w:hanging="360"/>
      </w:pPr>
    </w:lvl>
    <w:lvl w:ilvl="8" w:tplc="2B8E7064">
      <w:start w:val="1"/>
      <w:numFmt w:val="lowerRoman"/>
      <w:lvlText w:val="%9."/>
      <w:lvlJc w:val="right"/>
      <w:pPr>
        <w:ind w:left="6975" w:hanging="180"/>
      </w:pPr>
    </w:lvl>
  </w:abstractNum>
  <w:abstractNum w:abstractNumId="2">
    <w:nsid w:val="4C0B766D"/>
    <w:multiLevelType w:val="multilevel"/>
    <w:tmpl w:val="3E0A886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6F920385"/>
    <w:multiLevelType w:val="hybridMultilevel"/>
    <w:tmpl w:val="8C3C6EE6"/>
    <w:lvl w:ilvl="0" w:tplc="0CB849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1EE0160"/>
    <w:multiLevelType w:val="hybridMultilevel"/>
    <w:tmpl w:val="EAD23906"/>
    <w:lvl w:ilvl="0" w:tplc="E7987628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376C8412">
      <w:start w:val="1"/>
      <w:numFmt w:val="lowerLetter"/>
      <w:lvlText w:val="%2."/>
      <w:lvlJc w:val="left"/>
      <w:pPr>
        <w:ind w:left="1788" w:hanging="360"/>
      </w:pPr>
    </w:lvl>
    <w:lvl w:ilvl="2" w:tplc="30CC6978">
      <w:start w:val="1"/>
      <w:numFmt w:val="lowerRoman"/>
      <w:lvlText w:val="%3."/>
      <w:lvlJc w:val="right"/>
      <w:pPr>
        <w:ind w:left="2508" w:hanging="180"/>
      </w:pPr>
    </w:lvl>
    <w:lvl w:ilvl="3" w:tplc="969C6CF6">
      <w:start w:val="1"/>
      <w:numFmt w:val="decimal"/>
      <w:lvlText w:val="%4."/>
      <w:lvlJc w:val="left"/>
      <w:pPr>
        <w:ind w:left="3228" w:hanging="360"/>
      </w:pPr>
    </w:lvl>
    <w:lvl w:ilvl="4" w:tplc="89DEAA4C">
      <w:start w:val="1"/>
      <w:numFmt w:val="lowerLetter"/>
      <w:lvlText w:val="%5."/>
      <w:lvlJc w:val="left"/>
      <w:pPr>
        <w:ind w:left="3948" w:hanging="360"/>
      </w:pPr>
    </w:lvl>
    <w:lvl w:ilvl="5" w:tplc="DA5CA5B8">
      <w:start w:val="1"/>
      <w:numFmt w:val="lowerRoman"/>
      <w:lvlText w:val="%6."/>
      <w:lvlJc w:val="right"/>
      <w:pPr>
        <w:ind w:left="4668" w:hanging="180"/>
      </w:pPr>
    </w:lvl>
    <w:lvl w:ilvl="6" w:tplc="FE20DF56">
      <w:start w:val="1"/>
      <w:numFmt w:val="decimal"/>
      <w:lvlText w:val="%7."/>
      <w:lvlJc w:val="left"/>
      <w:pPr>
        <w:ind w:left="5388" w:hanging="360"/>
      </w:pPr>
    </w:lvl>
    <w:lvl w:ilvl="7" w:tplc="648CA768">
      <w:start w:val="1"/>
      <w:numFmt w:val="lowerLetter"/>
      <w:lvlText w:val="%8."/>
      <w:lvlJc w:val="left"/>
      <w:pPr>
        <w:ind w:left="6108" w:hanging="360"/>
      </w:pPr>
    </w:lvl>
    <w:lvl w:ilvl="8" w:tplc="D222F06C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762658DB"/>
    <w:multiLevelType w:val="hybridMultilevel"/>
    <w:tmpl w:val="31E22926"/>
    <w:lvl w:ilvl="0" w:tplc="E69C9572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  <w:b w:val="0"/>
      </w:rPr>
    </w:lvl>
    <w:lvl w:ilvl="1" w:tplc="AA2A8076">
      <w:start w:val="1"/>
      <w:numFmt w:val="lowerLetter"/>
      <w:lvlText w:val="%2."/>
      <w:lvlJc w:val="left"/>
      <w:pPr>
        <w:ind w:left="1789" w:hanging="360"/>
      </w:pPr>
    </w:lvl>
    <w:lvl w:ilvl="2" w:tplc="D1125F78">
      <w:start w:val="1"/>
      <w:numFmt w:val="lowerRoman"/>
      <w:lvlText w:val="%3."/>
      <w:lvlJc w:val="right"/>
      <w:pPr>
        <w:ind w:left="2509" w:hanging="180"/>
      </w:pPr>
    </w:lvl>
    <w:lvl w:ilvl="3" w:tplc="E7B6F3AA">
      <w:start w:val="1"/>
      <w:numFmt w:val="decimal"/>
      <w:lvlText w:val="%4."/>
      <w:lvlJc w:val="left"/>
      <w:pPr>
        <w:ind w:left="3229" w:hanging="360"/>
      </w:pPr>
    </w:lvl>
    <w:lvl w:ilvl="4" w:tplc="533A3024">
      <w:start w:val="1"/>
      <w:numFmt w:val="lowerLetter"/>
      <w:lvlText w:val="%5."/>
      <w:lvlJc w:val="left"/>
      <w:pPr>
        <w:ind w:left="3949" w:hanging="360"/>
      </w:pPr>
    </w:lvl>
    <w:lvl w:ilvl="5" w:tplc="2A5A30F0">
      <w:start w:val="1"/>
      <w:numFmt w:val="lowerRoman"/>
      <w:lvlText w:val="%6."/>
      <w:lvlJc w:val="right"/>
      <w:pPr>
        <w:ind w:left="4669" w:hanging="180"/>
      </w:pPr>
    </w:lvl>
    <w:lvl w:ilvl="6" w:tplc="D032916A">
      <w:start w:val="1"/>
      <w:numFmt w:val="decimal"/>
      <w:lvlText w:val="%7."/>
      <w:lvlJc w:val="left"/>
      <w:pPr>
        <w:ind w:left="5389" w:hanging="360"/>
      </w:pPr>
    </w:lvl>
    <w:lvl w:ilvl="7" w:tplc="1F20630E">
      <w:start w:val="1"/>
      <w:numFmt w:val="lowerLetter"/>
      <w:lvlText w:val="%8."/>
      <w:lvlJc w:val="left"/>
      <w:pPr>
        <w:ind w:left="6109" w:hanging="360"/>
      </w:pPr>
    </w:lvl>
    <w:lvl w:ilvl="8" w:tplc="9AAAF9F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78B"/>
    <w:rsid w:val="000238C0"/>
    <w:rsid w:val="001D5644"/>
    <w:rsid w:val="00287691"/>
    <w:rsid w:val="00364115"/>
    <w:rsid w:val="003E49A8"/>
    <w:rsid w:val="004370D1"/>
    <w:rsid w:val="005E2A1B"/>
    <w:rsid w:val="0076780D"/>
    <w:rsid w:val="00B2078B"/>
    <w:rsid w:val="00B245E3"/>
    <w:rsid w:val="00BD1A07"/>
    <w:rsid w:val="00C03AAD"/>
    <w:rsid w:val="00EC71A1"/>
    <w:rsid w:val="00EE742A"/>
    <w:rsid w:val="00F5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styleId="afa">
    <w:name w:val="Body Text"/>
    <w:link w:val="af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20" w:line="276" w:lineRule="auto"/>
    </w:pPr>
    <w:rPr>
      <w:rFonts w:ascii="Calibri" w:eastAsia="Calibri" w:hAnsi="Calibri" w:cs="Times New Roman"/>
    </w:rPr>
  </w:style>
  <w:style w:type="character" w:customStyle="1" w:styleId="afb">
    <w:name w:val="Основной текст Знак"/>
    <w:basedOn w:val="a0"/>
    <w:link w:val="afa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styleId="afa">
    <w:name w:val="Body Text"/>
    <w:link w:val="af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20" w:line="276" w:lineRule="auto"/>
    </w:pPr>
    <w:rPr>
      <w:rFonts w:ascii="Calibri" w:eastAsia="Calibri" w:hAnsi="Calibri" w:cs="Times New Roman"/>
    </w:rPr>
  </w:style>
  <w:style w:type="character" w:customStyle="1" w:styleId="afb">
    <w:name w:val="Основной текст Знак"/>
    <w:basedOn w:val="a0"/>
    <w:link w:val="af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576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2026-05-29T03:11:00Z</dcterms:created>
  <dcterms:modified xsi:type="dcterms:W3CDTF">2026-05-29T03:11:00Z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657210582</vt:i4>
  </property>
</Properties>
</file>