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76" w:rsidRDefault="00236276" w:rsidP="00140B8A">
      <w:pPr>
        <w:pStyle w:val="Default"/>
        <w:jc w:val="center"/>
        <w:rPr>
          <w:b/>
          <w:sz w:val="28"/>
          <w:szCs w:val="23"/>
        </w:rPr>
      </w:pPr>
      <w:r w:rsidRPr="00236276">
        <w:rPr>
          <w:b/>
          <w:noProof/>
          <w:sz w:val="28"/>
          <w:szCs w:val="23"/>
          <w:lang w:eastAsia="ru-RU"/>
        </w:rPr>
        <w:drawing>
          <wp:inline distT="0" distB="0" distL="0" distR="0">
            <wp:extent cx="2635587" cy="1743631"/>
            <wp:effectExtent l="19050" t="0" r="0" b="0"/>
            <wp:docPr id="1" name="Рисунок 1" descr="C:\Users\Det-Sad2\Desktop\ЮБИЛЕЙ 2023\Эмблема д 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-Sad2\Desktop\ЮБИЛЕЙ 2023\Эмблема д 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934" t="18555" r="21401" b="22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87" cy="174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276" w:rsidRDefault="00236276" w:rsidP="00140B8A">
      <w:pPr>
        <w:pStyle w:val="Default"/>
        <w:jc w:val="center"/>
        <w:rPr>
          <w:b/>
          <w:sz w:val="28"/>
          <w:szCs w:val="23"/>
        </w:rPr>
      </w:pPr>
    </w:p>
    <w:p w:rsidR="00F14F70" w:rsidRDefault="00140B8A" w:rsidP="00140B8A">
      <w:pPr>
        <w:pStyle w:val="Default"/>
        <w:jc w:val="center"/>
        <w:rPr>
          <w:b/>
          <w:sz w:val="28"/>
          <w:szCs w:val="23"/>
        </w:rPr>
      </w:pPr>
      <w:r w:rsidRPr="00140B8A">
        <w:rPr>
          <w:b/>
          <w:sz w:val="28"/>
          <w:szCs w:val="23"/>
        </w:rPr>
        <w:t xml:space="preserve">Информация о доступе к информационным системам и </w:t>
      </w:r>
    </w:p>
    <w:p w:rsidR="00140B8A" w:rsidRDefault="00140B8A" w:rsidP="00140B8A">
      <w:pPr>
        <w:pStyle w:val="Default"/>
        <w:jc w:val="center"/>
        <w:rPr>
          <w:b/>
          <w:sz w:val="28"/>
          <w:szCs w:val="23"/>
        </w:rPr>
      </w:pPr>
      <w:r w:rsidRPr="00140B8A">
        <w:rPr>
          <w:b/>
          <w:sz w:val="28"/>
          <w:szCs w:val="23"/>
        </w:rPr>
        <w:t>информационно-телекоммуникационным сетям</w:t>
      </w:r>
    </w:p>
    <w:p w:rsidR="00BC550D" w:rsidRDefault="00140B8A" w:rsidP="00305E94">
      <w:pPr>
        <w:pStyle w:val="Default"/>
        <w:jc w:val="center"/>
        <w:rPr>
          <w:b/>
          <w:sz w:val="28"/>
          <w:szCs w:val="23"/>
        </w:rPr>
      </w:pPr>
      <w:r>
        <w:rPr>
          <w:b/>
          <w:sz w:val="28"/>
          <w:szCs w:val="23"/>
        </w:rPr>
        <w:t>В МАОУ «СОШ № 16» СП «ЦРР – детский сад»</w:t>
      </w:r>
    </w:p>
    <w:p w:rsidR="00236276" w:rsidRPr="005B74FB" w:rsidRDefault="00236276" w:rsidP="00305E94">
      <w:pPr>
        <w:pStyle w:val="Default"/>
        <w:jc w:val="center"/>
        <w:rPr>
          <w:b/>
          <w:sz w:val="28"/>
          <w:szCs w:val="23"/>
        </w:rPr>
      </w:pPr>
    </w:p>
    <w:p w:rsidR="005B74FB" w:rsidRDefault="00140B8A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направлений в деятельности </w:t>
      </w:r>
      <w:r w:rsidR="0042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информатизация образовательного процесса, которая рассматривается как процесс, направленный на повышение эффективности и качества образовательного процесса, и администрирования посредством применения ИКТ (информационно-коммуникативных технологий).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В свободном доступе для детей в </w:t>
      </w:r>
      <w:r w:rsidR="004249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компьютеров не имеется, для педагогов и административного управления</w:t>
      </w:r>
      <w:r w:rsid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74FB" w:rsidRDefault="005B74FB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</w:t>
      </w:r>
      <w:r w:rsidR="0023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24</w:t>
      </w:r>
    </w:p>
    <w:p w:rsidR="005B74FB" w:rsidRDefault="005B74FB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 них:</w:t>
      </w:r>
    </w:p>
    <w:p w:rsidR="005B74FB" w:rsidRDefault="005B74FB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ноутбуки</w:t>
      </w:r>
      <w:r w:rsidR="0023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19</w:t>
      </w:r>
    </w:p>
    <w:p w:rsidR="005B74FB" w:rsidRDefault="00B933E2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планшеты – 8</w:t>
      </w:r>
      <w:r w:rsid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74FB" w:rsidRDefault="005B74FB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доступ к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</w:t>
      </w:r>
      <w:proofErr w:type="gramEnd"/>
    </w:p>
    <w:p w:rsidR="005B74FB" w:rsidRDefault="005B74FB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5B7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</w:t>
      </w:r>
    </w:p>
    <w:p w:rsidR="00236276" w:rsidRDefault="00236276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Многофункциональные устройства (печать, сканирование, копирование)-5</w:t>
      </w:r>
    </w:p>
    <w:p w:rsidR="005B74FB" w:rsidRDefault="005B74FB" w:rsidP="005B74FB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центры – 2.</w:t>
      </w:r>
    </w:p>
    <w:p w:rsidR="00305E94" w:rsidRDefault="00140B8A" w:rsidP="005B74FB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</w:t>
      </w:r>
      <w:proofErr w:type="gramStart"/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свободное от деятельности с детьми время каждый педагог при помощи администратора точки доступа к сети</w:t>
      </w:r>
      <w:proofErr w:type="gramEnd"/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может воспользоваться техническими и сетевыми ресурсами для выполнени</w:t>
      </w:r>
      <w:r w:rsidR="00BC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образовательных 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задач.</w:t>
      </w:r>
    </w:p>
    <w:p w:rsidR="00305E94" w:rsidRDefault="00305E94" w:rsidP="00305E94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 совместно с педагогами воспитанники также используют ИКТ.</w:t>
      </w:r>
    </w:p>
    <w:p w:rsidR="00305E94" w:rsidRDefault="00305E94" w:rsidP="00305E94">
      <w:pPr>
        <w:spacing w:after="0" w:line="240" w:lineRule="auto"/>
        <w:ind w:firstLine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B8A" w:rsidRPr="00140B8A" w:rsidRDefault="00140B8A" w:rsidP="00305E94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процессы повышения эффективности образовательного и управленческого процессов через призму и</w:t>
      </w:r>
      <w:r w:rsidR="00B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нформатизации, мы полагаем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компьютер может и должен стать тем инструментом, который позволяет: во-первых, повысить эффективность воспитательно-образовательного процесса, так как:</w:t>
      </w:r>
    </w:p>
    <w:p w:rsidR="00140B8A" w:rsidRPr="00140B8A" w:rsidRDefault="00140B8A" w:rsidP="005B74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</w:p>
    <w:p w:rsidR="00140B8A" w:rsidRPr="00140B8A" w:rsidRDefault="00140B8A" w:rsidP="00140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цифровых образовательных ресурсов предметной направленности позволяет организовать изучение материала каждым 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воспитанником индивидуально, в наиболее предпочтительном для него темпе;</w:t>
      </w:r>
    </w:p>
    <w:p w:rsidR="00140B8A" w:rsidRPr="00140B8A" w:rsidRDefault="00140B8A" w:rsidP="00140B8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140B8A" w:rsidRPr="00140B8A" w:rsidRDefault="00140B8A" w:rsidP="00140B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 </w:t>
      </w:r>
      <w:r w:rsidR="00BC5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учреждении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развитии, </w:t>
      </w:r>
      <w:r w:rsidR="00BC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традициях, о воспитанниках, о педагогических 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работниках.</w:t>
      </w:r>
      <w:r w:rsidRPr="00140B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tbl>
      <w:tblPr>
        <w:tblStyle w:val="a7"/>
        <w:tblW w:w="0" w:type="auto"/>
        <w:tblLook w:val="04A0"/>
      </w:tblPr>
      <w:tblGrid>
        <w:gridCol w:w="5353"/>
        <w:gridCol w:w="4218"/>
      </w:tblGrid>
      <w:tr w:rsidR="00B45ABE" w:rsidTr="004C32F4">
        <w:tc>
          <w:tcPr>
            <w:tcW w:w="5353" w:type="dxa"/>
          </w:tcPr>
          <w:p w:rsidR="00B45ABE" w:rsidRPr="003A6010" w:rsidRDefault="00B45ABE" w:rsidP="004C32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A6010">
              <w:rPr>
                <w:rFonts w:ascii="Times New Roman" w:hAnsi="Times New Roman" w:cs="Times New Roman"/>
                <w:i/>
                <w:sz w:val="28"/>
              </w:rPr>
              <w:t>Название сайта</w:t>
            </w:r>
          </w:p>
        </w:tc>
        <w:tc>
          <w:tcPr>
            <w:tcW w:w="4218" w:type="dxa"/>
          </w:tcPr>
          <w:p w:rsidR="00B45ABE" w:rsidRPr="003A6010" w:rsidRDefault="00B45ABE" w:rsidP="004C32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3A6010">
              <w:rPr>
                <w:rFonts w:ascii="Times New Roman" w:hAnsi="Times New Roman" w:cs="Times New Roman"/>
                <w:i/>
                <w:sz w:val="28"/>
              </w:rPr>
              <w:t>Ссылка</w:t>
            </w:r>
          </w:p>
        </w:tc>
      </w:tr>
      <w:tr w:rsidR="00B45ABE" w:rsidTr="004C32F4">
        <w:tc>
          <w:tcPr>
            <w:tcW w:w="5353" w:type="dxa"/>
          </w:tcPr>
          <w:p w:rsidR="00B45ABE" w:rsidRDefault="00B45ABE" w:rsidP="004C32F4"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 </w:t>
            </w:r>
            <w:proofErr w:type="spellStart"/>
            <w:r w:rsidRPr="003A6010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 занятия «</w:t>
            </w:r>
            <w:proofErr w:type="spellStart"/>
            <w:r w:rsidRPr="003A6010">
              <w:rPr>
                <w:rFonts w:ascii="Times New Roman" w:hAnsi="Times New Roman" w:cs="Times New Roman"/>
                <w:sz w:val="28"/>
                <w:szCs w:val="28"/>
              </w:rPr>
              <w:t>Айкьюша</w:t>
            </w:r>
            <w:proofErr w:type="spellEnd"/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4218" w:type="dxa"/>
            <w:vAlign w:val="center"/>
          </w:tcPr>
          <w:p w:rsidR="00B45ABE" w:rsidRDefault="00B45ABE" w:rsidP="004C32F4">
            <w:hyperlink r:id="rId6" w:history="1">
              <w:r w:rsidRPr="003A601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https://iqsha.ru/uprazhneniya</w:t>
              </w:r>
            </w:hyperlink>
          </w:p>
        </w:tc>
      </w:tr>
      <w:tr w:rsidR="00B45ABE" w:rsidTr="004C32F4">
        <w:tc>
          <w:tcPr>
            <w:tcW w:w="5353" w:type="dxa"/>
          </w:tcPr>
          <w:p w:rsidR="00B45ABE" w:rsidRDefault="00B45ABE" w:rsidP="004C32F4"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«Играемся» бесплатные развивающие игры  </w:t>
            </w:r>
          </w:p>
        </w:tc>
        <w:tc>
          <w:tcPr>
            <w:tcW w:w="4218" w:type="dxa"/>
            <w:vAlign w:val="center"/>
          </w:tcPr>
          <w:p w:rsidR="00B45ABE" w:rsidRPr="003A6010" w:rsidRDefault="00B45ABE" w:rsidP="004C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A601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https://www.igraemsa.ru/</w:t>
              </w:r>
            </w:hyperlink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5ABE" w:rsidRDefault="00B45ABE" w:rsidP="004C32F4"/>
        </w:tc>
      </w:tr>
      <w:tr w:rsidR="00B45ABE" w:rsidTr="004C32F4">
        <w:tc>
          <w:tcPr>
            <w:tcW w:w="5353" w:type="dxa"/>
          </w:tcPr>
          <w:p w:rsidR="00B45ABE" w:rsidRDefault="00B45ABE" w:rsidP="004C32F4">
            <w:r w:rsidRPr="003A6010">
              <w:rPr>
                <w:rFonts w:ascii="Times New Roman" w:hAnsi="Times New Roman" w:cs="Times New Roman"/>
                <w:sz w:val="28"/>
                <w:szCs w:val="28"/>
              </w:rPr>
              <w:t>Детский развивающий портал «</w:t>
            </w:r>
            <w:proofErr w:type="spellStart"/>
            <w:r w:rsidRPr="003A6010">
              <w:rPr>
                <w:rFonts w:ascii="Times New Roman" w:hAnsi="Times New Roman" w:cs="Times New Roman"/>
                <w:sz w:val="28"/>
                <w:szCs w:val="28"/>
              </w:rPr>
              <w:t>Чудо-Юдо</w:t>
            </w:r>
            <w:proofErr w:type="spellEnd"/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»    </w:t>
            </w:r>
          </w:p>
        </w:tc>
        <w:tc>
          <w:tcPr>
            <w:tcW w:w="4218" w:type="dxa"/>
            <w:vAlign w:val="center"/>
          </w:tcPr>
          <w:p w:rsidR="00B45ABE" w:rsidRPr="003A6010" w:rsidRDefault="00B45ABE" w:rsidP="004C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A601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https://chudo-udo.info/</w:t>
              </w:r>
            </w:hyperlink>
            <w:r w:rsidRPr="003A6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5ABE" w:rsidRDefault="00B45ABE" w:rsidP="004C32F4"/>
        </w:tc>
      </w:tr>
      <w:tr w:rsidR="00B45ABE" w:rsidTr="004C32F4">
        <w:tc>
          <w:tcPr>
            <w:tcW w:w="5353" w:type="dxa"/>
          </w:tcPr>
          <w:p w:rsidR="00B45ABE" w:rsidRDefault="00B45ABE" w:rsidP="004C32F4">
            <w:r w:rsidRPr="003A6010">
              <w:rPr>
                <w:rFonts w:ascii="Times New Roman" w:hAnsi="Times New Roman" w:cs="Times New Roman"/>
                <w:sz w:val="28"/>
                <w:szCs w:val="28"/>
              </w:rPr>
              <w:t>Сайт для детей и родителей «Развитие ребенка»</w:t>
            </w:r>
          </w:p>
        </w:tc>
        <w:tc>
          <w:tcPr>
            <w:tcW w:w="4218" w:type="dxa"/>
            <w:vAlign w:val="center"/>
          </w:tcPr>
          <w:p w:rsidR="00B45ABE" w:rsidRPr="003A6010" w:rsidRDefault="00B45ABE" w:rsidP="004C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A601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http://www.razvitierebenka.com/</w:t>
              </w:r>
            </w:hyperlink>
          </w:p>
          <w:p w:rsidR="00B45ABE" w:rsidRDefault="00B45ABE" w:rsidP="004C32F4"/>
        </w:tc>
      </w:tr>
      <w:tr w:rsidR="00B45ABE" w:rsidTr="004C32F4">
        <w:tc>
          <w:tcPr>
            <w:tcW w:w="5353" w:type="dxa"/>
          </w:tcPr>
          <w:p w:rsidR="00B45ABE" w:rsidRDefault="00B45ABE" w:rsidP="004C32F4">
            <w:r w:rsidRPr="003A6010">
              <w:rPr>
                <w:rFonts w:ascii="Times New Roman" w:hAnsi="Times New Roman" w:cs="Times New Roman"/>
                <w:sz w:val="28"/>
                <w:szCs w:val="28"/>
              </w:rPr>
              <w:t>Детский сайт для родителей «Развитие детей»</w:t>
            </w:r>
          </w:p>
        </w:tc>
        <w:tc>
          <w:tcPr>
            <w:tcW w:w="4218" w:type="dxa"/>
            <w:vAlign w:val="center"/>
          </w:tcPr>
          <w:p w:rsidR="00B45ABE" w:rsidRDefault="00B45ABE" w:rsidP="004C32F4">
            <w:hyperlink r:id="rId10" w:history="1">
              <w:r w:rsidRPr="003A601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http://razvitiedetei.info/</w:t>
              </w:r>
            </w:hyperlink>
          </w:p>
        </w:tc>
      </w:tr>
      <w:tr w:rsidR="00B45ABE" w:rsidTr="004C32F4">
        <w:tc>
          <w:tcPr>
            <w:tcW w:w="5353" w:type="dxa"/>
          </w:tcPr>
          <w:p w:rsidR="00B45ABE" w:rsidRPr="003A6010" w:rsidRDefault="00B45ABE" w:rsidP="004C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10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Развивающие праздники, стенгазеты и различные обучающие активности сайт «Почемучка»</w:t>
            </w:r>
          </w:p>
        </w:tc>
        <w:tc>
          <w:tcPr>
            <w:tcW w:w="4218" w:type="dxa"/>
            <w:vAlign w:val="center"/>
          </w:tcPr>
          <w:p w:rsidR="00B45ABE" w:rsidRPr="003A6010" w:rsidRDefault="00B45ABE" w:rsidP="004C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A601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https://pochemu4ka.ru/</w:t>
              </w:r>
            </w:hyperlink>
          </w:p>
          <w:p w:rsidR="00B45ABE" w:rsidRPr="003A6010" w:rsidRDefault="00B45ABE" w:rsidP="004C3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5ABE" w:rsidRDefault="00B45ABE" w:rsidP="00B45ABE"/>
    <w:p w:rsidR="00B45ABE" w:rsidRPr="003A6010" w:rsidRDefault="00B45ABE" w:rsidP="00B45ABE">
      <w:pPr>
        <w:rPr>
          <w:rFonts w:ascii="Times New Roman" w:hAnsi="Times New Roman" w:cs="Times New Roman"/>
          <w:sz w:val="28"/>
          <w:szCs w:val="28"/>
        </w:rPr>
      </w:pPr>
    </w:p>
    <w:p w:rsidR="007A4D21" w:rsidRDefault="007A4D21" w:rsidP="00B45ABE"/>
    <w:sectPr w:rsidR="007A4D21" w:rsidSect="00305E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140F"/>
    <w:multiLevelType w:val="multilevel"/>
    <w:tmpl w:val="E718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B8A"/>
    <w:rsid w:val="0007610E"/>
    <w:rsid w:val="00140B8A"/>
    <w:rsid w:val="00236276"/>
    <w:rsid w:val="00305E94"/>
    <w:rsid w:val="004249C7"/>
    <w:rsid w:val="004838CE"/>
    <w:rsid w:val="005966FD"/>
    <w:rsid w:val="005A26E5"/>
    <w:rsid w:val="005B74FB"/>
    <w:rsid w:val="007A4D21"/>
    <w:rsid w:val="00A4722A"/>
    <w:rsid w:val="00B45ABE"/>
    <w:rsid w:val="00B933E2"/>
    <w:rsid w:val="00BC550D"/>
    <w:rsid w:val="00F1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0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27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5A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45A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o-udo.inf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graems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qsha.ru/uprazhneniya" TargetMode="External"/><Relationship Id="rId11" Type="http://schemas.openxmlformats.org/officeDocument/2006/relationships/hyperlink" Target="https://pochemu4ka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razvitiedetei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zvitierebenk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Det-Sad2</dc:creator>
  <cp:lastModifiedBy>Det-Sad2</cp:lastModifiedBy>
  <cp:revision>9</cp:revision>
  <dcterms:created xsi:type="dcterms:W3CDTF">2022-09-29T07:09:00Z</dcterms:created>
  <dcterms:modified xsi:type="dcterms:W3CDTF">2025-08-05T13:03:00Z</dcterms:modified>
</cp:coreProperties>
</file>