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6857" w:rsidRPr="00C7239A" w:rsidRDefault="009C1422" w:rsidP="009C1422">
      <w:pPr>
        <w:ind w:left="-567"/>
        <w:jc w:val="center"/>
        <w:rPr>
          <w:lang w:val="ru-RU"/>
        </w:rPr>
      </w:pPr>
      <w:r w:rsidRPr="00D251F0">
        <w:rPr>
          <w:rFonts w:ascii="Times New Roman" w:hAnsi="Times New Roman" w:cs="Times New Roman"/>
          <w:b/>
          <w:noProof/>
          <w:sz w:val="18"/>
          <w:szCs w:val="18"/>
          <w:lang w:val="ru-RU" w:eastAsia="ru-RU" w:bidi="ar-SA"/>
        </w:rPr>
        <w:drawing>
          <wp:inline distT="0" distB="0" distL="0" distR="0" wp14:anchorId="1EC0C7D8" wp14:editId="64BF6E07">
            <wp:extent cx="1600200" cy="994064"/>
            <wp:effectExtent l="0" t="0" r="0" b="0"/>
            <wp:docPr id="1" name="Рисунок 1" descr="https://sun9-4.userapi.com/impf/c840535/v840535538/44d04/W7Wat6KI9O0.jpg?size=900x599&amp;quality=96&amp;proxy=1&amp;sign=e74b95d5ba63b158587b278c696006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f/c840535/v840535538/44d04/W7Wat6KI9O0.jpg?size=900x599&amp;quality=96&amp;proxy=1&amp;sign=e74b95d5ba63b158587b278c696006d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40" cy="99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64" w:rsidRDefault="00C94664" w:rsidP="00C94664">
      <w:pPr>
        <w:ind w:left="-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C00F7">
        <w:rPr>
          <w:rFonts w:ascii="Times New Roman" w:hAnsi="Times New Roman" w:cs="Times New Roman"/>
          <w:sz w:val="28"/>
          <w:szCs w:val="28"/>
          <w:lang w:val="ru-RU"/>
        </w:rPr>
        <w:t>Соликамская городская прокуратура Пермского края</w:t>
      </w:r>
    </w:p>
    <w:p w:rsidR="00840F2B" w:rsidRPr="00EC00F7" w:rsidRDefault="00840F2B" w:rsidP="00C94664">
      <w:pPr>
        <w:ind w:left="-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РАЗЪЯСНЯЕТ</w:t>
      </w:r>
    </w:p>
    <w:p w:rsidR="001D7A60" w:rsidRDefault="00B342E7" w:rsidP="00EC00F7">
      <w:pPr>
        <w:ind w:right="142"/>
        <w:jc w:val="center"/>
        <w:rPr>
          <w:rFonts w:ascii="Times New Roman" w:hAnsi="Times New Roman" w:cs="Times New Roman"/>
          <w:b/>
          <w:i/>
          <w:color w:val="0070C0"/>
          <w:spacing w:val="10"/>
          <w:sz w:val="36"/>
          <w:szCs w:val="44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075C">
        <w:rPr>
          <w:rFonts w:ascii="Times New Roman" w:hAnsi="Times New Roman" w:cs="Times New Roman"/>
          <w:b/>
          <w:i/>
          <w:color w:val="0070C0"/>
          <w:spacing w:val="10"/>
          <w:sz w:val="36"/>
          <w:szCs w:val="44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ПАМЯТКА</w:t>
      </w:r>
    </w:p>
    <w:p w:rsidR="001A6204" w:rsidRPr="001F50D5" w:rsidRDefault="0098138A" w:rsidP="007A6DBE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40"/>
          <w:szCs w:val="40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556446">
        <w:rPr>
          <w:rFonts w:ascii="Times New Roman" w:hAnsi="Times New Roman" w:cs="Times New Roman"/>
          <w:b/>
          <w:i/>
          <w:sz w:val="72"/>
          <w:szCs w:val="72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</w:t>
      </w:r>
      <w:r w:rsidR="00662093" w:rsidRPr="001F50D5">
        <w:rPr>
          <w:rFonts w:ascii="Times New Roman" w:hAnsi="Times New Roman" w:cs="Times New Roman"/>
          <w:b/>
          <w:i/>
          <w:sz w:val="40"/>
          <w:szCs w:val="40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«</w:t>
      </w:r>
      <w:r w:rsidR="004B4C11" w:rsidRPr="001F50D5">
        <w:rPr>
          <w:rFonts w:ascii="Times New Roman" w:hAnsi="Times New Roman" w:cs="Times New Roman"/>
          <w:b/>
          <w:i/>
          <w:sz w:val="40"/>
          <w:szCs w:val="40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Безопасность детей в летнее время: ответственность родителей, образовательных учреждений и общества»</w:t>
      </w:r>
      <w:r w:rsidR="00662093" w:rsidRPr="001F50D5">
        <w:rPr>
          <w:rFonts w:ascii="Times New Roman" w:hAnsi="Times New Roman" w:cs="Times New Roman"/>
          <w:b/>
          <w:i/>
          <w:sz w:val="40"/>
          <w:szCs w:val="40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»</w:t>
      </w:r>
    </w:p>
    <w:p w:rsidR="00046AEC" w:rsidRPr="00046AEC" w:rsidRDefault="00231478" w:rsidP="007A6DBE">
      <w:pPr>
        <w:tabs>
          <w:tab w:val="left" w:pos="1134"/>
        </w:tabs>
        <w:ind w:left="-426"/>
        <w:jc w:val="center"/>
        <w:rPr>
          <w:rFonts w:ascii="Times New Roman" w:hAnsi="Times New Roman" w:cs="Times New Roman"/>
          <w:b/>
          <w:i/>
          <w:sz w:val="56"/>
          <w:szCs w:val="56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i/>
          <w:sz w:val="56"/>
          <w:szCs w:val="56"/>
          <w:lang w:val="ru-RU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</w:t>
      </w:r>
      <w:r w:rsidR="009C1422">
        <w:rPr>
          <w:rFonts w:ascii="Times New Roman" w:hAnsi="Times New Roman" w:cs="Times New Roman"/>
          <w:b/>
          <w:i/>
          <w:noProof/>
          <w:sz w:val="56"/>
          <w:szCs w:val="56"/>
          <w:lang w:val="ru-RU" w:eastAsia="ru-RU" w:bidi="ar-SA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drawing>
          <wp:inline distT="0" distB="0" distL="0" distR="0">
            <wp:extent cx="2849880" cy="1603162"/>
            <wp:effectExtent l="0" t="0" r="7620" b="0"/>
            <wp:docPr id="2" name="Рисунок 2" descr="C:\Users\PROK_SOLIK\Desktop\для ТГ\безопаснос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_SOLIK\Desktop\для ТГ\безопаснос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70" cy="16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FC" w:rsidRPr="00C94664" w:rsidRDefault="00EC00F7" w:rsidP="00EC00F7">
      <w:pPr>
        <w:ind w:left="-284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94664">
        <w:rPr>
          <w:rFonts w:ascii="Times New Roman" w:hAnsi="Times New Roman" w:cs="Times New Roman"/>
          <w:sz w:val="24"/>
          <w:szCs w:val="24"/>
          <w:lang w:val="ru-RU"/>
        </w:rPr>
        <w:t>20-летия Победы, 167, г. Соликамск, Пермский край</w:t>
      </w:r>
      <w:r w:rsidR="00C94664" w:rsidRPr="00C9466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94664">
        <w:rPr>
          <w:rFonts w:ascii="Times New Roman" w:hAnsi="Times New Roman" w:cs="Times New Roman"/>
          <w:sz w:val="24"/>
          <w:szCs w:val="24"/>
          <w:lang w:val="ru-RU"/>
        </w:rPr>
        <w:t>Телефон: +7 (34253) 3-95-65</w:t>
      </w:r>
    </w:p>
    <w:p w:rsidR="00BB365A" w:rsidRPr="00496761" w:rsidRDefault="00BB365A" w:rsidP="00496761">
      <w:pPr>
        <w:spacing w:after="0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BB365A">
        <w:rPr>
          <w:rFonts w:ascii="Times New Roman" w:hAnsi="Times New Roman" w:cs="Times New Roman"/>
          <w:b/>
          <w:i/>
          <w:sz w:val="24"/>
          <w:szCs w:val="22"/>
          <w:lang w:val="ru-RU"/>
        </w:rPr>
        <w:t xml:space="preserve"> </w:t>
      </w:r>
      <w:r w:rsidR="00496761" w:rsidRPr="00496761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Летняя безопасность: от заботы до закона</w:t>
      </w:r>
    </w:p>
    <w:p w:rsidR="009C1422" w:rsidRDefault="00BB365A" w:rsidP="00496761">
      <w:pPr>
        <w:spacing w:after="0"/>
        <w:ind w:left="-284" w:firstLine="284"/>
        <w:rPr>
          <w:rFonts w:ascii="Times New Roman" w:hAnsi="Times New Roman" w:cs="Times New Roman"/>
          <w:b/>
          <w:i/>
          <w:sz w:val="24"/>
          <w:szCs w:val="22"/>
          <w:lang w:val="ru-RU"/>
        </w:rPr>
      </w:pPr>
      <w:r w:rsidRPr="00BB365A">
        <w:rPr>
          <w:rFonts w:ascii="Times New Roman" w:hAnsi="Times New Roman" w:cs="Times New Roman"/>
          <w:b/>
          <w:i/>
          <w:sz w:val="24"/>
          <w:szCs w:val="22"/>
          <w:lang w:val="ru-RU"/>
        </w:rPr>
        <w:t>Летние каникулы — это время отдыха, игр на свежем воздухе и новых впечатлений. Однако этот период также связан с рисками для жизни и здоровья детей. Ответственное отношение взрослых — ключевой фактор безопасности подрастающего поколения.</w:t>
      </w:r>
    </w:p>
    <w:p w:rsidR="009E09E3" w:rsidRDefault="009E09E3" w:rsidP="007F4879">
      <w:pPr>
        <w:spacing w:after="0"/>
        <w:ind w:left="-284" w:firstLine="284"/>
        <w:jc w:val="center"/>
        <w:rPr>
          <w:rFonts w:ascii="Times New Roman" w:hAnsi="Times New Roman" w:cs="Times New Roman"/>
          <w:b/>
          <w:i/>
          <w:sz w:val="24"/>
          <w:szCs w:val="22"/>
          <w:lang w:val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2"/>
          <w:lang w:val="ru-RU" w:eastAsia="ru-RU" w:bidi="ar-SA"/>
        </w:rPr>
        <w:drawing>
          <wp:inline distT="0" distB="0" distL="0" distR="0">
            <wp:extent cx="2766060" cy="2490830"/>
            <wp:effectExtent l="0" t="0" r="0" b="5080"/>
            <wp:docPr id="5" name="Рисунок 5" descr="C:\Users\PROK_SOLIK\Desktop\для ТГ\RK2CzsiT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_SOLIK\Desktop\для ТГ\RK2CzsiTe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12" cy="24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CE" w:rsidRPr="00FD392D" w:rsidRDefault="00871ECE" w:rsidP="00871ECE">
      <w:pPr>
        <w:pStyle w:val="11"/>
        <w:spacing w:line="254" w:lineRule="auto"/>
        <w:ind w:firstLine="0"/>
        <w:jc w:val="center"/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D392D"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Советы родителям:</w:t>
      </w:r>
    </w:p>
    <w:p w:rsidR="001779F7" w:rsidRDefault="00871ECE" w:rsidP="00496761">
      <w:pPr>
        <w:pStyle w:val="11"/>
        <w:numPr>
          <w:ilvl w:val="0"/>
          <w:numId w:val="13"/>
        </w:numPr>
        <w:tabs>
          <w:tab w:val="left" w:pos="567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871ECE">
        <w:rPr>
          <w:rFonts w:eastAsiaTheme="minorEastAsia"/>
          <w:b/>
          <w:i/>
          <w:sz w:val="24"/>
          <w:lang w:val="ru-RU"/>
        </w:rPr>
        <w:t>Не оставляйте маленьких детей одних даже на минуту.</w:t>
      </w:r>
    </w:p>
    <w:p w:rsidR="001779F7" w:rsidRDefault="00871ECE" w:rsidP="00496761">
      <w:pPr>
        <w:pStyle w:val="11"/>
        <w:numPr>
          <w:ilvl w:val="0"/>
          <w:numId w:val="13"/>
        </w:numPr>
        <w:tabs>
          <w:tab w:val="left" w:pos="567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1779F7">
        <w:rPr>
          <w:rFonts w:eastAsiaTheme="minorEastAsia"/>
          <w:b/>
          <w:i/>
          <w:sz w:val="24"/>
          <w:lang w:val="ru-RU"/>
        </w:rPr>
        <w:t>Установите решётки на окна,</w:t>
      </w:r>
      <w:r w:rsidR="001779F7" w:rsidRPr="001779F7">
        <w:rPr>
          <w:rFonts w:eastAsiaTheme="minorEastAsia"/>
          <w:b/>
          <w:i/>
          <w:sz w:val="24"/>
          <w:lang w:val="ru-RU"/>
        </w:rPr>
        <w:t xml:space="preserve"> </w:t>
      </w:r>
      <w:r w:rsidRPr="001779F7">
        <w:rPr>
          <w:rFonts w:eastAsiaTheme="minorEastAsia"/>
          <w:b/>
          <w:i/>
          <w:sz w:val="24"/>
          <w:lang w:val="ru-RU"/>
        </w:rPr>
        <w:t>ограничители открывания.</w:t>
      </w:r>
    </w:p>
    <w:p w:rsidR="00142F6F" w:rsidRDefault="00871ECE" w:rsidP="00496761">
      <w:pPr>
        <w:pStyle w:val="11"/>
        <w:numPr>
          <w:ilvl w:val="0"/>
          <w:numId w:val="13"/>
        </w:numPr>
        <w:tabs>
          <w:tab w:val="left" w:pos="567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1779F7">
        <w:rPr>
          <w:rFonts w:eastAsiaTheme="minorEastAsia"/>
          <w:b/>
          <w:i/>
          <w:sz w:val="24"/>
          <w:lang w:val="ru-RU"/>
        </w:rPr>
        <w:t>Поговорите с ребёнком о правилах поведения на улице и в природе.</w:t>
      </w:r>
    </w:p>
    <w:p w:rsidR="00142F6F" w:rsidRDefault="00871ECE" w:rsidP="00496761">
      <w:pPr>
        <w:pStyle w:val="11"/>
        <w:numPr>
          <w:ilvl w:val="0"/>
          <w:numId w:val="13"/>
        </w:numPr>
        <w:tabs>
          <w:tab w:val="left" w:pos="567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142F6F">
        <w:rPr>
          <w:rFonts w:eastAsiaTheme="minorEastAsia"/>
          <w:b/>
          <w:i/>
          <w:sz w:val="24"/>
          <w:lang w:val="ru-RU"/>
        </w:rPr>
        <w:t>Ограничьте доступ детей к спичкам, бытовой химии, электроприборам.</w:t>
      </w:r>
    </w:p>
    <w:p w:rsidR="00142F6F" w:rsidRDefault="00871ECE" w:rsidP="00496761">
      <w:pPr>
        <w:pStyle w:val="11"/>
        <w:numPr>
          <w:ilvl w:val="0"/>
          <w:numId w:val="13"/>
        </w:numPr>
        <w:tabs>
          <w:tab w:val="left" w:pos="567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142F6F">
        <w:rPr>
          <w:rFonts w:eastAsiaTheme="minorEastAsia"/>
          <w:b/>
          <w:i/>
          <w:sz w:val="24"/>
          <w:lang w:val="ru-RU"/>
        </w:rPr>
        <w:t>Объясните ребёнку важность соблюдения правил дорожного движения.</w:t>
      </w:r>
    </w:p>
    <w:p w:rsidR="00142F6F" w:rsidRDefault="00142F6F" w:rsidP="00496761">
      <w:pPr>
        <w:pStyle w:val="11"/>
        <w:numPr>
          <w:ilvl w:val="0"/>
          <w:numId w:val="13"/>
        </w:numPr>
        <w:tabs>
          <w:tab w:val="left" w:pos="567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>
        <w:rPr>
          <w:rFonts w:eastAsiaTheme="minorEastAsia"/>
          <w:b/>
          <w:i/>
          <w:sz w:val="24"/>
          <w:lang w:val="ru-RU"/>
        </w:rPr>
        <w:t>С</w:t>
      </w:r>
      <w:r w:rsidR="00871ECE" w:rsidRPr="00142F6F">
        <w:rPr>
          <w:rFonts w:eastAsiaTheme="minorEastAsia"/>
          <w:b/>
          <w:i/>
          <w:sz w:val="24"/>
          <w:lang w:val="ru-RU"/>
        </w:rPr>
        <w:t>ледите за состоянием здоровья: избегайте перегрева, обеспечьте воду и тень.</w:t>
      </w:r>
    </w:p>
    <w:p w:rsidR="00871ECE" w:rsidRPr="00142F6F" w:rsidRDefault="00871ECE" w:rsidP="00496761">
      <w:pPr>
        <w:pStyle w:val="11"/>
        <w:numPr>
          <w:ilvl w:val="0"/>
          <w:numId w:val="13"/>
        </w:numPr>
        <w:tabs>
          <w:tab w:val="left" w:pos="567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142F6F">
        <w:rPr>
          <w:rFonts w:eastAsiaTheme="minorEastAsia"/>
          <w:b/>
          <w:i/>
          <w:sz w:val="24"/>
          <w:lang w:val="ru-RU"/>
        </w:rPr>
        <w:t xml:space="preserve">Если отправляете ребёнка отдыхать </w:t>
      </w:r>
      <w:r w:rsidRPr="00142F6F">
        <w:rPr>
          <w:rFonts w:eastAsiaTheme="minorEastAsia"/>
          <w:b/>
          <w:i/>
          <w:sz w:val="24"/>
          <w:lang w:val="ru-RU"/>
        </w:rPr>
        <w:t>без вас — проверьте условия проживания.</w:t>
      </w:r>
    </w:p>
    <w:p w:rsidR="009E09E3" w:rsidRDefault="009E09E3" w:rsidP="00142F6F">
      <w:pPr>
        <w:pStyle w:val="11"/>
        <w:spacing w:line="254" w:lineRule="auto"/>
        <w:jc w:val="center"/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871ECE" w:rsidRPr="00FD392D" w:rsidRDefault="00871ECE" w:rsidP="00142F6F">
      <w:pPr>
        <w:pStyle w:val="11"/>
        <w:spacing w:line="254" w:lineRule="auto"/>
        <w:jc w:val="center"/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D392D"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Что должны делать школы и детские сады?</w:t>
      </w:r>
    </w:p>
    <w:p w:rsidR="00FD392D" w:rsidRDefault="00871ECE" w:rsidP="00496761">
      <w:pPr>
        <w:pStyle w:val="11"/>
        <w:numPr>
          <w:ilvl w:val="0"/>
          <w:numId w:val="14"/>
        </w:numPr>
        <w:tabs>
          <w:tab w:val="left" w:pos="426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871ECE">
        <w:rPr>
          <w:rFonts w:eastAsiaTheme="minorEastAsia"/>
          <w:b/>
          <w:i/>
          <w:sz w:val="24"/>
          <w:lang w:val="ru-RU"/>
        </w:rPr>
        <w:t>Провести беседы по безо</w:t>
      </w:r>
      <w:r w:rsidR="00FD392D">
        <w:rPr>
          <w:rFonts w:eastAsiaTheme="minorEastAsia"/>
          <w:b/>
          <w:i/>
          <w:sz w:val="24"/>
          <w:lang w:val="ru-RU"/>
        </w:rPr>
        <w:t>пасности перед началом каникул.</w:t>
      </w:r>
    </w:p>
    <w:p w:rsidR="00FD392D" w:rsidRDefault="00871ECE" w:rsidP="00496761">
      <w:pPr>
        <w:pStyle w:val="11"/>
        <w:numPr>
          <w:ilvl w:val="0"/>
          <w:numId w:val="14"/>
        </w:numPr>
        <w:tabs>
          <w:tab w:val="left" w:pos="426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FD392D">
        <w:rPr>
          <w:rFonts w:eastAsiaTheme="minorEastAsia"/>
          <w:b/>
          <w:i/>
          <w:sz w:val="24"/>
          <w:lang w:val="ru-RU"/>
        </w:rPr>
        <w:t>Раздать информационные листовки родителям.</w:t>
      </w:r>
    </w:p>
    <w:p w:rsidR="00496761" w:rsidRDefault="00871ECE" w:rsidP="00496761">
      <w:pPr>
        <w:pStyle w:val="11"/>
        <w:numPr>
          <w:ilvl w:val="0"/>
          <w:numId w:val="14"/>
        </w:numPr>
        <w:tabs>
          <w:tab w:val="left" w:pos="426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FD392D">
        <w:rPr>
          <w:rFonts w:eastAsiaTheme="minorEastAsia"/>
          <w:b/>
          <w:i/>
          <w:sz w:val="24"/>
          <w:lang w:val="ru-RU"/>
        </w:rPr>
        <w:t xml:space="preserve">Поддерживать связь с </w:t>
      </w:r>
      <w:proofErr w:type="gramStart"/>
      <w:r w:rsidRPr="00FD392D">
        <w:rPr>
          <w:rFonts w:eastAsiaTheme="minorEastAsia"/>
          <w:b/>
          <w:i/>
          <w:sz w:val="24"/>
          <w:lang w:val="ru-RU"/>
        </w:rPr>
        <w:t xml:space="preserve">семьями </w:t>
      </w:r>
      <w:r w:rsidR="00FD392D" w:rsidRPr="00FD392D">
        <w:rPr>
          <w:rFonts w:eastAsiaTheme="minorEastAsia"/>
          <w:b/>
          <w:i/>
          <w:sz w:val="24"/>
          <w:lang w:val="ru-RU"/>
        </w:rPr>
        <w:t xml:space="preserve"> </w:t>
      </w:r>
      <w:r w:rsidRPr="00FD392D">
        <w:rPr>
          <w:rFonts w:eastAsiaTheme="minorEastAsia"/>
          <w:b/>
          <w:i/>
          <w:sz w:val="24"/>
          <w:lang w:val="ru-RU"/>
        </w:rPr>
        <w:t>например</w:t>
      </w:r>
      <w:proofErr w:type="gramEnd"/>
      <w:r w:rsidRPr="00FD392D">
        <w:rPr>
          <w:rFonts w:eastAsiaTheme="minorEastAsia"/>
          <w:b/>
          <w:i/>
          <w:sz w:val="24"/>
          <w:lang w:val="ru-RU"/>
        </w:rPr>
        <w:t xml:space="preserve">, через </w:t>
      </w:r>
      <w:proofErr w:type="spellStart"/>
      <w:r w:rsidRPr="00FD392D">
        <w:rPr>
          <w:rFonts w:eastAsiaTheme="minorEastAsia"/>
          <w:b/>
          <w:i/>
          <w:sz w:val="24"/>
          <w:lang w:val="ru-RU"/>
        </w:rPr>
        <w:t>WhatsApp</w:t>
      </w:r>
      <w:proofErr w:type="spellEnd"/>
      <w:r w:rsidRPr="00FD392D">
        <w:rPr>
          <w:rFonts w:eastAsiaTheme="minorEastAsia"/>
          <w:b/>
          <w:i/>
          <w:sz w:val="24"/>
          <w:lang w:val="ru-RU"/>
        </w:rPr>
        <w:t xml:space="preserve"> или горячую линию).</w:t>
      </w:r>
    </w:p>
    <w:p w:rsidR="00871ECE" w:rsidRPr="00496761" w:rsidRDefault="00871ECE" w:rsidP="00496761">
      <w:pPr>
        <w:pStyle w:val="11"/>
        <w:numPr>
          <w:ilvl w:val="0"/>
          <w:numId w:val="14"/>
        </w:numPr>
        <w:tabs>
          <w:tab w:val="left" w:pos="426"/>
        </w:tabs>
        <w:spacing w:line="254" w:lineRule="auto"/>
        <w:ind w:left="0" w:firstLine="142"/>
        <w:jc w:val="both"/>
        <w:rPr>
          <w:rFonts w:eastAsiaTheme="minorEastAsia"/>
          <w:b/>
          <w:i/>
          <w:sz w:val="24"/>
          <w:lang w:val="ru-RU"/>
        </w:rPr>
      </w:pPr>
      <w:r w:rsidRPr="00496761">
        <w:rPr>
          <w:rFonts w:eastAsiaTheme="minorEastAsia"/>
          <w:b/>
          <w:i/>
          <w:sz w:val="24"/>
          <w:lang w:val="ru-RU"/>
        </w:rPr>
        <w:t>Сообщать в органы опеки и полицию о семьях, находящихся в трудной жизненной ситуации.</w:t>
      </w:r>
    </w:p>
    <w:p w:rsidR="00F71726" w:rsidRPr="009E09E3" w:rsidRDefault="009763F8" w:rsidP="005826F7">
      <w:pPr>
        <w:pStyle w:val="11"/>
        <w:spacing w:line="254" w:lineRule="auto"/>
        <w:jc w:val="center"/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eastAsiaTheme="minorEastAsia"/>
          <w:b/>
          <w:i/>
          <w:noProof/>
          <w:sz w:val="24"/>
          <w:lang w:val="ru-RU" w:eastAsia="ru-RU" w:bidi="ar-SA"/>
        </w:rPr>
        <w:drawing>
          <wp:inline distT="0" distB="0" distL="0" distR="0" wp14:anchorId="38D2EA6A" wp14:editId="0E77B8A8">
            <wp:extent cx="2506980" cy="1118723"/>
            <wp:effectExtent l="0" t="0" r="7620" b="5715"/>
            <wp:docPr id="7" name="Рисунок 7" descr="C:\Users\PROK_SOLIK\Desktop\для ТГ\lg!4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K_SOLIK\Desktop\для ТГ\lg!4x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90" cy="11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726" w:rsidRPr="009E09E3"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Меры предосторожности</w:t>
      </w:r>
      <w:r w:rsidR="00237354"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дома и на природе</w:t>
      </w:r>
      <w:r w:rsidR="00F71726" w:rsidRPr="009E09E3"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</w:t>
      </w:r>
    </w:p>
    <w:p w:rsidR="005826F7" w:rsidRDefault="00F71726" w:rsidP="005826F7">
      <w:pPr>
        <w:pStyle w:val="11"/>
        <w:numPr>
          <w:ilvl w:val="0"/>
          <w:numId w:val="15"/>
        </w:numPr>
        <w:spacing w:line="254" w:lineRule="auto"/>
        <w:ind w:left="0" w:firstLine="284"/>
        <w:jc w:val="both"/>
        <w:rPr>
          <w:rFonts w:eastAsiaTheme="minorEastAsia"/>
          <w:b/>
          <w:i/>
          <w:sz w:val="24"/>
          <w:lang w:val="ru-RU"/>
        </w:rPr>
      </w:pPr>
      <w:r w:rsidRPr="00F71726">
        <w:rPr>
          <w:rFonts w:eastAsiaTheme="minorEastAsia"/>
          <w:b/>
          <w:i/>
          <w:sz w:val="24"/>
          <w:lang w:val="ru-RU"/>
        </w:rPr>
        <w:t>Установите защитные решётки на окна</w:t>
      </w:r>
    </w:p>
    <w:p w:rsidR="005826F7" w:rsidRDefault="00F71726" w:rsidP="00F355E1">
      <w:pPr>
        <w:pStyle w:val="11"/>
        <w:numPr>
          <w:ilvl w:val="0"/>
          <w:numId w:val="15"/>
        </w:numPr>
        <w:spacing w:line="254" w:lineRule="auto"/>
        <w:ind w:left="0" w:firstLine="284"/>
        <w:rPr>
          <w:rFonts w:eastAsiaTheme="minorEastAsia"/>
          <w:b/>
          <w:i/>
          <w:sz w:val="24"/>
          <w:lang w:val="ru-RU"/>
        </w:rPr>
      </w:pPr>
      <w:r w:rsidRPr="005826F7">
        <w:rPr>
          <w:rFonts w:eastAsiaTheme="minorEastAsia"/>
          <w:b/>
          <w:i/>
          <w:sz w:val="24"/>
          <w:lang w:val="ru-RU"/>
        </w:rPr>
        <w:t>Используйте</w:t>
      </w:r>
      <w:r w:rsidR="00F355E1">
        <w:rPr>
          <w:rFonts w:eastAsiaTheme="minorEastAsia"/>
          <w:b/>
          <w:i/>
          <w:sz w:val="24"/>
          <w:lang w:val="ru-RU"/>
        </w:rPr>
        <w:t xml:space="preserve"> </w:t>
      </w:r>
      <w:r w:rsidRPr="005826F7">
        <w:rPr>
          <w:rFonts w:eastAsiaTheme="minorEastAsia"/>
          <w:b/>
          <w:i/>
          <w:sz w:val="24"/>
          <w:lang w:val="ru-RU"/>
        </w:rPr>
        <w:t xml:space="preserve">ограничители </w:t>
      </w:r>
      <w:proofErr w:type="spellStart"/>
      <w:proofErr w:type="gramStart"/>
      <w:r w:rsidRPr="005826F7">
        <w:rPr>
          <w:rFonts w:eastAsiaTheme="minorEastAsia"/>
          <w:b/>
          <w:i/>
          <w:sz w:val="24"/>
          <w:lang w:val="ru-RU"/>
        </w:rPr>
        <w:t>открыва</w:t>
      </w:r>
      <w:r w:rsidR="00F355E1">
        <w:rPr>
          <w:rFonts w:eastAsiaTheme="minorEastAsia"/>
          <w:b/>
          <w:i/>
          <w:sz w:val="24"/>
          <w:lang w:val="ru-RU"/>
        </w:rPr>
        <w:t>-</w:t>
      </w:r>
      <w:r w:rsidRPr="005826F7">
        <w:rPr>
          <w:rFonts w:eastAsiaTheme="minorEastAsia"/>
          <w:b/>
          <w:i/>
          <w:sz w:val="24"/>
          <w:lang w:val="ru-RU"/>
        </w:rPr>
        <w:t>ния</w:t>
      </w:r>
      <w:proofErr w:type="spellEnd"/>
      <w:proofErr w:type="gramEnd"/>
      <w:r w:rsidRPr="005826F7">
        <w:rPr>
          <w:rFonts w:eastAsiaTheme="minorEastAsia"/>
          <w:b/>
          <w:i/>
          <w:sz w:val="24"/>
          <w:lang w:val="ru-RU"/>
        </w:rPr>
        <w:t xml:space="preserve"> окон</w:t>
      </w:r>
    </w:p>
    <w:p w:rsidR="005826F7" w:rsidRDefault="005826F7" w:rsidP="005826F7">
      <w:pPr>
        <w:pStyle w:val="11"/>
        <w:numPr>
          <w:ilvl w:val="0"/>
          <w:numId w:val="15"/>
        </w:numPr>
        <w:spacing w:line="254" w:lineRule="auto"/>
        <w:ind w:left="0" w:firstLine="284"/>
        <w:jc w:val="both"/>
        <w:rPr>
          <w:rFonts w:eastAsiaTheme="minorEastAsia"/>
          <w:b/>
          <w:i/>
          <w:sz w:val="24"/>
          <w:lang w:val="ru-RU"/>
        </w:rPr>
      </w:pPr>
      <w:r>
        <w:rPr>
          <w:rFonts w:eastAsiaTheme="minorEastAsia"/>
          <w:b/>
          <w:i/>
          <w:sz w:val="24"/>
          <w:lang w:val="ru-RU"/>
        </w:rPr>
        <w:t xml:space="preserve">Храните бытовую химию и </w:t>
      </w:r>
      <w:r w:rsidR="00F71726" w:rsidRPr="005826F7">
        <w:rPr>
          <w:rFonts w:eastAsiaTheme="minorEastAsia"/>
          <w:b/>
          <w:i/>
          <w:sz w:val="24"/>
          <w:lang w:val="ru-RU"/>
        </w:rPr>
        <w:t>лекарства в недоступных местах</w:t>
      </w:r>
    </w:p>
    <w:p w:rsidR="00237354" w:rsidRDefault="00F71726" w:rsidP="00237354">
      <w:pPr>
        <w:pStyle w:val="11"/>
        <w:numPr>
          <w:ilvl w:val="0"/>
          <w:numId w:val="15"/>
        </w:numPr>
        <w:spacing w:line="254" w:lineRule="auto"/>
        <w:ind w:left="0" w:firstLine="284"/>
        <w:jc w:val="both"/>
        <w:rPr>
          <w:rFonts w:eastAsiaTheme="minorEastAsia"/>
          <w:b/>
          <w:i/>
          <w:sz w:val="24"/>
          <w:lang w:val="ru-RU"/>
        </w:rPr>
      </w:pPr>
      <w:r w:rsidRPr="005826F7">
        <w:rPr>
          <w:rFonts w:eastAsiaTheme="minorEastAsia"/>
          <w:b/>
          <w:i/>
          <w:sz w:val="24"/>
          <w:lang w:val="ru-RU"/>
        </w:rPr>
        <w:t>Обеспечьте наличие огнетушителя и аптечки первой помощи</w:t>
      </w:r>
      <w:r w:rsidR="00871ECE" w:rsidRPr="005826F7">
        <w:rPr>
          <w:rFonts w:eastAsiaTheme="minorEastAsia"/>
          <w:b/>
          <w:i/>
          <w:sz w:val="24"/>
          <w:lang w:val="ru-RU"/>
        </w:rPr>
        <w:t xml:space="preserve">    </w:t>
      </w:r>
    </w:p>
    <w:p w:rsidR="00237354" w:rsidRDefault="009E09E3" w:rsidP="00237354">
      <w:pPr>
        <w:pStyle w:val="11"/>
        <w:numPr>
          <w:ilvl w:val="0"/>
          <w:numId w:val="15"/>
        </w:numPr>
        <w:spacing w:line="254" w:lineRule="auto"/>
        <w:ind w:left="0" w:firstLine="284"/>
        <w:jc w:val="both"/>
        <w:rPr>
          <w:rFonts w:eastAsiaTheme="minorEastAsia"/>
          <w:b/>
          <w:i/>
          <w:sz w:val="24"/>
          <w:lang w:val="ru-RU"/>
        </w:rPr>
      </w:pPr>
      <w:r w:rsidRPr="00237354">
        <w:rPr>
          <w:rFonts w:eastAsiaTheme="minorEastAsia"/>
          <w:b/>
          <w:i/>
          <w:sz w:val="24"/>
          <w:lang w:val="ru-RU"/>
        </w:rPr>
        <w:t xml:space="preserve"> Не позволяйте детям играть рядом с железной дорогой или стройкой</w:t>
      </w:r>
    </w:p>
    <w:p w:rsidR="00237354" w:rsidRDefault="009E09E3" w:rsidP="00237354">
      <w:pPr>
        <w:pStyle w:val="11"/>
        <w:numPr>
          <w:ilvl w:val="0"/>
          <w:numId w:val="15"/>
        </w:numPr>
        <w:spacing w:line="254" w:lineRule="auto"/>
        <w:ind w:left="0" w:firstLine="284"/>
        <w:jc w:val="both"/>
        <w:rPr>
          <w:rFonts w:eastAsiaTheme="minorEastAsia"/>
          <w:b/>
          <w:i/>
          <w:sz w:val="24"/>
          <w:lang w:val="ru-RU"/>
        </w:rPr>
      </w:pPr>
      <w:r w:rsidRPr="00237354">
        <w:rPr>
          <w:rFonts w:eastAsiaTheme="minorEastAsia"/>
          <w:b/>
          <w:i/>
          <w:sz w:val="24"/>
          <w:lang w:val="ru-RU"/>
        </w:rPr>
        <w:t>Не оставляйте их одних возле водоёмов</w:t>
      </w:r>
    </w:p>
    <w:p w:rsidR="009E09E3" w:rsidRPr="00237354" w:rsidRDefault="009E09E3" w:rsidP="00237354">
      <w:pPr>
        <w:pStyle w:val="11"/>
        <w:numPr>
          <w:ilvl w:val="0"/>
          <w:numId w:val="15"/>
        </w:numPr>
        <w:spacing w:line="254" w:lineRule="auto"/>
        <w:ind w:left="0" w:firstLine="284"/>
        <w:jc w:val="both"/>
        <w:rPr>
          <w:rFonts w:eastAsiaTheme="minorEastAsia"/>
          <w:b/>
          <w:i/>
          <w:sz w:val="24"/>
          <w:lang w:val="ru-RU"/>
        </w:rPr>
      </w:pPr>
      <w:r w:rsidRPr="00237354">
        <w:rPr>
          <w:rFonts w:eastAsiaTheme="minorEastAsia"/>
          <w:b/>
          <w:i/>
          <w:sz w:val="24"/>
          <w:lang w:val="ru-RU"/>
        </w:rPr>
        <w:t>При походах в лес — следите за ребёнком, объясняйте правила поведения</w:t>
      </w:r>
    </w:p>
    <w:p w:rsidR="0028511B" w:rsidRDefault="0028511B" w:rsidP="007F4879">
      <w:pPr>
        <w:pStyle w:val="11"/>
        <w:spacing w:line="254" w:lineRule="auto"/>
        <w:ind w:left="284" w:firstLine="0"/>
        <w:jc w:val="center"/>
        <w:rPr>
          <w:rFonts w:eastAsiaTheme="minorEastAsia"/>
          <w:b/>
          <w:i/>
          <w:sz w:val="24"/>
          <w:lang w:val="ru-RU"/>
        </w:rPr>
      </w:pPr>
    </w:p>
    <w:p w:rsidR="007F4879" w:rsidRPr="00EB1BFC" w:rsidRDefault="007F4879" w:rsidP="00EB1BFC">
      <w:pPr>
        <w:pStyle w:val="11"/>
        <w:spacing w:line="254" w:lineRule="auto"/>
        <w:jc w:val="center"/>
        <w:rPr>
          <w:rFonts w:eastAsiaTheme="minorEastAsia"/>
          <w:b/>
          <w:i/>
          <w:color w:val="FF0000"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B1BFC">
        <w:rPr>
          <w:rFonts w:eastAsiaTheme="minorEastAsia"/>
          <w:b/>
          <w:i/>
          <w:color w:val="FF0000"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Ответственность по закону:</w:t>
      </w:r>
    </w:p>
    <w:p w:rsidR="007F4879" w:rsidRPr="007F4879" w:rsidRDefault="007F4879" w:rsidP="00EB1BFC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7F4879">
        <w:rPr>
          <w:rFonts w:eastAsiaTheme="minorEastAsia"/>
          <w:b/>
          <w:i/>
          <w:sz w:val="24"/>
          <w:lang w:val="ru-RU"/>
        </w:rPr>
        <w:t>Статья 5.35 КоАП РФ – неисполнение родительских обязанностей</w:t>
      </w:r>
    </w:p>
    <w:p w:rsidR="00EB1BFC" w:rsidRDefault="007F4879" w:rsidP="00EB1BFC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7F4879">
        <w:rPr>
          <w:rFonts w:eastAsiaTheme="minorEastAsia"/>
          <w:b/>
          <w:i/>
          <w:sz w:val="24"/>
          <w:lang w:val="ru-RU"/>
        </w:rPr>
        <w:t>Статья 125</w:t>
      </w:r>
      <w:r w:rsidR="00EB1BFC">
        <w:rPr>
          <w:rFonts w:eastAsiaTheme="minorEastAsia"/>
          <w:b/>
          <w:i/>
          <w:sz w:val="24"/>
          <w:lang w:val="ru-RU"/>
        </w:rPr>
        <w:t xml:space="preserve"> УК РФ – оставление в опасности</w:t>
      </w:r>
    </w:p>
    <w:p w:rsidR="007F4879" w:rsidRDefault="00EB1BFC" w:rsidP="00EB1BFC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>
        <w:rPr>
          <w:rFonts w:eastAsiaTheme="minorEastAsia"/>
          <w:b/>
          <w:i/>
          <w:sz w:val="24"/>
          <w:lang w:val="ru-RU"/>
        </w:rPr>
        <w:t>С</w:t>
      </w:r>
      <w:r w:rsidR="007F4879" w:rsidRPr="007F4879">
        <w:rPr>
          <w:rFonts w:eastAsiaTheme="minorEastAsia"/>
          <w:b/>
          <w:i/>
          <w:sz w:val="24"/>
          <w:lang w:val="ru-RU"/>
        </w:rPr>
        <w:t>татья 156 УК РФ – неисполнение обязанностей по воспитанию</w:t>
      </w:r>
    </w:p>
    <w:p w:rsidR="009E0358" w:rsidRDefault="00F31DE0" w:rsidP="00EB1BFC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>
        <w:rPr>
          <w:rFonts w:eastAsiaTheme="minorEastAsia"/>
          <w:b/>
          <w:i/>
          <w:noProof/>
          <w:sz w:val="24"/>
          <w:lang w:val="ru-RU" w:eastAsia="ru-RU" w:bidi="ar-SA"/>
        </w:rPr>
        <w:drawing>
          <wp:inline distT="0" distB="0" distL="0" distR="0">
            <wp:extent cx="2819400" cy="1804416"/>
            <wp:effectExtent l="0" t="0" r="0" b="5715"/>
            <wp:docPr id="11" name="Рисунок 11" descr="C:\Users\PROK_SOLIK\Desktop\для ТГ\f4aae039-fbd5-589d-a278-97ebbdc08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K_SOLIK\Desktop\для ТГ\f4aae039-fbd5-589d-a278-97ebbdc0868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19" cy="180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E0" w:rsidRP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>1. Соблюдение режима дня</w:t>
      </w:r>
    </w:p>
    <w:p w:rsidR="00F31DE0" w:rsidRP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>
        <w:rPr>
          <w:rFonts w:eastAsiaTheme="minorEastAsia"/>
          <w:b/>
          <w:i/>
          <w:sz w:val="24"/>
          <w:lang w:val="ru-RU"/>
        </w:rPr>
        <w:t xml:space="preserve">2. </w:t>
      </w:r>
      <w:r w:rsidRPr="00F31DE0">
        <w:rPr>
          <w:rFonts w:eastAsiaTheme="minorEastAsia"/>
          <w:b/>
          <w:i/>
          <w:sz w:val="24"/>
          <w:lang w:val="ru-RU"/>
        </w:rPr>
        <w:t>Безопасное поведение</w:t>
      </w:r>
    </w:p>
    <w:p w:rsidR="00F31DE0" w:rsidRP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 xml:space="preserve">- Не находиться в одиночестве в опасных местах (постройки, стройки, водоёмы).  </w:t>
      </w:r>
    </w:p>
    <w:p w:rsidR="00F31DE0" w:rsidRP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 xml:space="preserve">- Не разговаривать с незнакомцами и не принимать подарки от них.  </w:t>
      </w:r>
    </w:p>
    <w:p w:rsidR="00F31DE0" w:rsidRP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 xml:space="preserve">- Соблюдать правила дорожного </w:t>
      </w:r>
      <w:r w:rsidR="0010325D">
        <w:rPr>
          <w:rFonts w:eastAsiaTheme="minorEastAsia"/>
          <w:b/>
          <w:i/>
          <w:sz w:val="24"/>
          <w:lang w:val="ru-RU"/>
        </w:rPr>
        <w:t>д</w:t>
      </w:r>
      <w:r w:rsidRPr="00F31DE0">
        <w:rPr>
          <w:rFonts w:eastAsiaTheme="minorEastAsia"/>
          <w:b/>
          <w:i/>
          <w:sz w:val="24"/>
          <w:lang w:val="ru-RU"/>
        </w:rPr>
        <w:t xml:space="preserve">вижения.  </w:t>
      </w:r>
    </w:p>
    <w:p w:rsidR="00F31DE0" w:rsidRP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>- Не купаться без присмотра взрослых.</w:t>
      </w:r>
    </w:p>
    <w:p w:rsid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>4. Здоровый образ жизни</w:t>
      </w:r>
    </w:p>
    <w:p w:rsidR="0010325D" w:rsidRDefault="0010325D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>
        <w:rPr>
          <w:rFonts w:eastAsiaTheme="minorEastAsia"/>
          <w:b/>
          <w:i/>
          <w:sz w:val="24"/>
          <w:lang w:val="ru-RU"/>
        </w:rPr>
        <w:t>- заниматься спортом;</w:t>
      </w:r>
    </w:p>
    <w:p w:rsidR="0010325D" w:rsidRPr="00F31DE0" w:rsidRDefault="0010325D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>
        <w:rPr>
          <w:rFonts w:eastAsiaTheme="minorEastAsia"/>
          <w:b/>
          <w:i/>
          <w:sz w:val="24"/>
          <w:lang w:val="ru-RU"/>
        </w:rPr>
        <w:t>- не употреблять алкоголь, наркотики, иные психо-активные вещества</w:t>
      </w:r>
      <w:r w:rsidR="0092187C">
        <w:rPr>
          <w:rFonts w:eastAsiaTheme="minorEastAsia"/>
          <w:b/>
          <w:i/>
          <w:sz w:val="24"/>
          <w:lang w:val="ru-RU"/>
        </w:rPr>
        <w:t xml:space="preserve">, </w:t>
      </w:r>
      <w:r>
        <w:rPr>
          <w:rFonts w:eastAsiaTheme="minorEastAsia"/>
          <w:b/>
          <w:i/>
          <w:sz w:val="24"/>
          <w:lang w:val="ru-RU"/>
        </w:rPr>
        <w:t>не курить</w:t>
      </w:r>
    </w:p>
    <w:p w:rsidR="00F31DE0" w:rsidRP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>5. Ответственное использование гаджетов</w:t>
      </w:r>
    </w:p>
    <w:p w:rsidR="00F31DE0" w:rsidRPr="00F31DE0" w:rsidRDefault="00F31DE0" w:rsidP="00F31DE0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 xml:space="preserve">- Не общаться с незнакомыми людьми в интернете.  </w:t>
      </w:r>
    </w:p>
    <w:p w:rsidR="009763F8" w:rsidRDefault="00F31DE0" w:rsidP="00F31DE0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F31DE0">
        <w:rPr>
          <w:rFonts w:eastAsiaTheme="minorEastAsia"/>
          <w:b/>
          <w:i/>
          <w:sz w:val="24"/>
          <w:lang w:val="ru-RU"/>
        </w:rPr>
        <w:t>-Не просматривать запрещённый контент.</w:t>
      </w:r>
    </w:p>
    <w:p w:rsidR="004F010A" w:rsidRPr="003D1F8B" w:rsidRDefault="004F010A" w:rsidP="003D1F8B">
      <w:pPr>
        <w:pStyle w:val="11"/>
        <w:spacing w:line="254" w:lineRule="auto"/>
        <w:jc w:val="center"/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D1F8B"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Вред употребления алкоголя</w:t>
      </w:r>
      <w:r w:rsidR="00F7673A">
        <w:rPr>
          <w:rFonts w:eastAsiaTheme="minorEastAsia"/>
          <w:b/>
          <w:i/>
          <w:noProof/>
          <w:sz w:val="24"/>
          <w:lang w:val="ru-RU" w:eastAsia="ru-RU" w:bidi="ar-SA"/>
        </w:rPr>
        <w:drawing>
          <wp:inline distT="0" distB="0" distL="0" distR="0" wp14:anchorId="674BDEEA" wp14:editId="64B3A5E6">
            <wp:extent cx="3048000" cy="1348740"/>
            <wp:effectExtent l="0" t="0" r="0" b="3810"/>
            <wp:docPr id="12" name="Рисунок 12" descr="C:\Users\PROK_SOLIK\Desktop\для ТГ\7e91f2cd-f532-5822-bb8c-3b564b735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K_SOLIK\Desktop\для ТГ\7e91f2cd-f532-5822-bb8c-3b564b73513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10A" w:rsidRPr="004F010A" w:rsidRDefault="004F010A" w:rsidP="003D1F8B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Алкоголь особенно опасен для подростков, так как их организ</w:t>
      </w:r>
      <w:r w:rsidR="003D1F8B">
        <w:rPr>
          <w:rFonts w:eastAsiaTheme="minorEastAsia"/>
          <w:b/>
          <w:i/>
          <w:sz w:val="24"/>
          <w:lang w:val="ru-RU"/>
        </w:rPr>
        <w:t>м ещё не до конца сформировался, его употребление:</w:t>
      </w:r>
    </w:p>
    <w:p w:rsidR="004F010A" w:rsidRPr="004F010A" w:rsidRDefault="004F010A" w:rsidP="004F010A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Нарушает работу мозга и память.</w:t>
      </w:r>
    </w:p>
    <w:p w:rsidR="004F010A" w:rsidRPr="004F010A" w:rsidRDefault="004F010A" w:rsidP="004F010A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Ухудшает способность принимать решения.</w:t>
      </w:r>
    </w:p>
    <w:p w:rsidR="004F010A" w:rsidRPr="004F010A" w:rsidRDefault="004F010A" w:rsidP="004F010A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Мешает нормальному развитию организма.</w:t>
      </w:r>
    </w:p>
    <w:p w:rsidR="004F010A" w:rsidRPr="004F010A" w:rsidRDefault="004F010A" w:rsidP="004F010A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Может вызвать зависимость уже после нескольких приёмов.</w:t>
      </w:r>
    </w:p>
    <w:p w:rsidR="004F010A" w:rsidRPr="004F010A" w:rsidRDefault="004F010A" w:rsidP="004F010A">
      <w:pPr>
        <w:pStyle w:val="11"/>
        <w:spacing w:line="254" w:lineRule="auto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Увеличивает риск несчастных случаев и травм.</w:t>
      </w:r>
    </w:p>
    <w:p w:rsidR="004F010A" w:rsidRPr="00F7673A" w:rsidRDefault="004F010A" w:rsidP="00F7673A">
      <w:pPr>
        <w:pStyle w:val="11"/>
        <w:spacing w:line="254" w:lineRule="auto"/>
        <w:jc w:val="center"/>
        <w:rPr>
          <w:rFonts w:eastAsiaTheme="minorEastAsia"/>
          <w:b/>
          <w:i/>
          <w:color w:val="00B050"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F7673A">
        <w:rPr>
          <w:rFonts w:eastAsiaTheme="minorEastAsia"/>
          <w:b/>
          <w:i/>
          <w:color w:val="00B050"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Помните: ни одна вечеринка не стоит вашего здоровья и будущего.</w:t>
      </w:r>
    </w:p>
    <w:p w:rsidR="004F010A" w:rsidRPr="004F010A" w:rsidRDefault="004F010A" w:rsidP="003D22FE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Наркотики и новые психоактивные вещества (ПАВ) могут выглядеть безобидно, но они крайне опасны.</w:t>
      </w:r>
    </w:p>
    <w:p w:rsidR="004F010A" w:rsidRPr="004F010A" w:rsidRDefault="004F010A" w:rsidP="003D22FE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Почему нельзя пробовать?</w:t>
      </w:r>
    </w:p>
    <w:p w:rsidR="004F010A" w:rsidRPr="004F010A" w:rsidRDefault="004F010A" w:rsidP="003D22FE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Они вызывают сильную зависимость даже после первого раза.</w:t>
      </w:r>
    </w:p>
    <w:p w:rsidR="004F010A" w:rsidRPr="004F010A" w:rsidRDefault="004F010A" w:rsidP="003D22FE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Могут привести к тяжёлым заболеваниям внутренних органов, психическим расстройствам.</w:t>
      </w:r>
    </w:p>
    <w:p w:rsidR="004F010A" w:rsidRPr="004F010A" w:rsidRDefault="004F010A" w:rsidP="003D22FE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Продавцы часто выдают за "легкие" вещества — очень опасные химикаты.</w:t>
      </w:r>
    </w:p>
    <w:p w:rsidR="004F010A" w:rsidRPr="004F010A" w:rsidRDefault="004F010A" w:rsidP="003D22FE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  <w:r w:rsidRPr="004F010A">
        <w:rPr>
          <w:rFonts w:eastAsiaTheme="minorEastAsia"/>
          <w:b/>
          <w:i/>
          <w:sz w:val="24"/>
          <w:lang w:val="ru-RU"/>
        </w:rPr>
        <w:t>- После употребления теряется контроль над собой, возрастает риск преступлений, передозировки.</w:t>
      </w:r>
    </w:p>
    <w:p w:rsidR="004F010A" w:rsidRPr="00A812F1" w:rsidRDefault="00A812F1" w:rsidP="00A812F1">
      <w:pPr>
        <w:pStyle w:val="11"/>
        <w:spacing w:line="254" w:lineRule="auto"/>
        <w:jc w:val="center"/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812F1">
        <w:rPr>
          <w:rFonts w:eastAsiaTheme="minorEastAsia"/>
          <w:b/>
          <w:i/>
          <w:color w:val="8064A2" w:themeColor="accent4"/>
          <w:sz w:val="24"/>
          <w:u w:val="single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ОТВЕТСТВЕННОСТЬ:</w:t>
      </w:r>
    </w:p>
    <w:p w:rsidR="008D2E71" w:rsidRPr="00511E3F" w:rsidRDefault="00843A28" w:rsidP="00511E3F">
      <w:pPr>
        <w:pStyle w:val="11"/>
        <w:spacing w:line="254" w:lineRule="auto"/>
        <w:jc w:val="both"/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Административная</w:t>
      </w:r>
      <w:r w:rsidR="008D2E71"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и </w:t>
      </w:r>
      <w:proofErr w:type="gramStart"/>
      <w:r w:rsidR="008D2E71"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уголовная,  </w:t>
      </w:r>
      <w:r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proofErr w:type="gramEnd"/>
      <w:r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отв</w:t>
      </w:r>
      <w:r w:rsidR="008D2E71"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етственность наступает с 16 лет, исключением является ряд преступлений, уголовная ответственность за которые наступает с 14 лет. </w:t>
      </w:r>
    </w:p>
    <w:p w:rsidR="00A812F1" w:rsidRDefault="00843A28" w:rsidP="00511E3F">
      <w:pPr>
        <w:pStyle w:val="11"/>
        <w:spacing w:line="254" w:lineRule="auto"/>
        <w:jc w:val="both"/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Так, статьями 20.20, 20.21, 20.22 КоАП РФ предусмотрена</w:t>
      </w:r>
      <w:r w:rsidR="00511E3F"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ответственность за распитие пива и спиртных напитков либо потребление</w:t>
      </w:r>
      <w:r w:rsidR="00511E3F"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токсических веществ, и появление в общественных местах в состоянии</w:t>
      </w:r>
      <w:r w:rsidR="00511E3F"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511E3F">
        <w:rPr>
          <w:rFonts w:eastAsiaTheme="minorEastAsia"/>
          <w:b/>
          <w:sz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опьянения.</w:t>
      </w:r>
    </w:p>
    <w:p w:rsidR="007B6395" w:rsidRDefault="007B6395" w:rsidP="00511E3F">
      <w:pPr>
        <w:pStyle w:val="11"/>
        <w:spacing w:line="254" w:lineRule="auto"/>
        <w:jc w:val="both"/>
        <w:rPr>
          <w:b/>
          <w:sz w:val="24"/>
          <w:szCs w:val="24"/>
          <w:lang w:val="ru-RU"/>
        </w:rPr>
      </w:pPr>
      <w:r w:rsidRPr="007B6395">
        <w:rPr>
          <w:b/>
          <w:sz w:val="24"/>
          <w:szCs w:val="24"/>
          <w:lang w:val="ru-RU"/>
        </w:rPr>
        <w:t xml:space="preserve">За потребление наркотических средств или психотропных веществ предусмотрена административная ответственность в соответствии со ст. 6.8, 6.9 КоАП РФ. </w:t>
      </w:r>
    </w:p>
    <w:p w:rsidR="00C671A4" w:rsidRDefault="007C32B3" w:rsidP="007C32B3">
      <w:pPr>
        <w:pStyle w:val="11"/>
        <w:spacing w:line="254" w:lineRule="auto"/>
        <w:jc w:val="both"/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C32B3"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Уголовно наказуемыми считаются их незаконные приобретение, хранение, перевозка, изготовление, переработка без цели сбыта в значительном, крупном и особо крупном размерах (ст. 228 УК РФ); незаконные производство, сбыт или пересылка (ст. 228.1 УК РФ); склонение</w:t>
      </w:r>
      <w:r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к потреблению (ст. 230 УК РФ). </w:t>
      </w:r>
    </w:p>
    <w:p w:rsidR="006757A2" w:rsidRDefault="007C32B3" w:rsidP="007C32B3">
      <w:pPr>
        <w:pStyle w:val="11"/>
        <w:spacing w:line="254" w:lineRule="auto"/>
        <w:jc w:val="both"/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Максимально возможное наказание </w:t>
      </w:r>
      <w:proofErr w:type="gramStart"/>
      <w:r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для  несовершеннолетних</w:t>
      </w:r>
      <w:proofErr w:type="gramEnd"/>
      <w:r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до 10 лет лишения свобод</w:t>
      </w:r>
      <w:bookmarkStart w:id="0" w:name="_GoBack"/>
      <w:bookmarkEnd w:id="0"/>
      <w:r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ы</w:t>
      </w:r>
    </w:p>
    <w:p w:rsidR="007C32B3" w:rsidRPr="007B6395" w:rsidRDefault="00C62232" w:rsidP="006757A2">
      <w:pPr>
        <w:pStyle w:val="11"/>
        <w:spacing w:line="254" w:lineRule="auto"/>
        <w:jc w:val="center"/>
        <w:rPr>
          <w:rFonts w:eastAsiaTheme="minorEastAsia"/>
          <w:b/>
          <w:sz w:val="24"/>
          <w:szCs w:val="24"/>
          <w:lang w:val="ru-RU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eastAsiaTheme="minorEastAsia"/>
          <w:b/>
          <w:noProof/>
          <w:sz w:val="24"/>
          <w:szCs w:val="24"/>
          <w:lang w:val="ru-RU" w:eastAsia="ru-RU" w:bidi="ar-S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drawing>
          <wp:inline distT="0" distB="0" distL="0" distR="0" wp14:anchorId="2FF1F7CC" wp14:editId="70BC21C7">
            <wp:extent cx="2156460" cy="1603934"/>
            <wp:effectExtent l="0" t="0" r="0" b="0"/>
            <wp:docPr id="18" name="Рисунок 18" descr="C:\Users\PROK_SOLIK\Desktop\для ТГ\2025-06-02_15-4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K_SOLIK\Desktop\для ТГ\2025-06-02_15-41-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51" cy="16170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0358" w:rsidRPr="005826F7" w:rsidRDefault="009E0358" w:rsidP="00EB1BFC">
      <w:pPr>
        <w:pStyle w:val="11"/>
        <w:spacing w:line="254" w:lineRule="auto"/>
        <w:jc w:val="both"/>
        <w:rPr>
          <w:rFonts w:eastAsiaTheme="minorEastAsia"/>
          <w:b/>
          <w:i/>
          <w:sz w:val="24"/>
          <w:lang w:val="ru-RU"/>
        </w:rPr>
      </w:pPr>
    </w:p>
    <w:sectPr w:rsidR="009E0358" w:rsidRPr="005826F7" w:rsidSect="00F355E1">
      <w:pgSz w:w="16838" w:h="11906" w:orient="landscape"/>
      <w:pgMar w:top="426" w:right="678" w:bottom="709" w:left="1134" w:header="708" w:footer="708" w:gutter="0"/>
      <w:cols w:num="3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3522"/>
    <w:multiLevelType w:val="hybridMultilevel"/>
    <w:tmpl w:val="15EAF134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2910153"/>
    <w:multiLevelType w:val="hybridMultilevel"/>
    <w:tmpl w:val="E4BEF5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D171D"/>
    <w:multiLevelType w:val="hybridMultilevel"/>
    <w:tmpl w:val="C01212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F645A2"/>
    <w:multiLevelType w:val="hybridMultilevel"/>
    <w:tmpl w:val="893E7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C03E8"/>
    <w:multiLevelType w:val="hybridMultilevel"/>
    <w:tmpl w:val="1A0CA6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D7289"/>
    <w:multiLevelType w:val="hybridMultilevel"/>
    <w:tmpl w:val="7F1A94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38B66081"/>
    <w:multiLevelType w:val="hybridMultilevel"/>
    <w:tmpl w:val="E36A11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76422"/>
    <w:multiLevelType w:val="hybridMultilevel"/>
    <w:tmpl w:val="6AE2D7F2"/>
    <w:lvl w:ilvl="0" w:tplc="0419000D">
      <w:start w:val="1"/>
      <w:numFmt w:val="bullet"/>
      <w:lvlText w:val=""/>
      <w:lvlJc w:val="left"/>
      <w:pPr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44FB2320"/>
    <w:multiLevelType w:val="hybridMultilevel"/>
    <w:tmpl w:val="7C8CA36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A9219F8"/>
    <w:multiLevelType w:val="hybridMultilevel"/>
    <w:tmpl w:val="DACAF5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E6489"/>
    <w:multiLevelType w:val="hybridMultilevel"/>
    <w:tmpl w:val="5DAC20C0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597A5511"/>
    <w:multiLevelType w:val="hybridMultilevel"/>
    <w:tmpl w:val="6C66EBB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FB60E4B"/>
    <w:multiLevelType w:val="hybridMultilevel"/>
    <w:tmpl w:val="31108BC0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653E50C4"/>
    <w:multiLevelType w:val="hybridMultilevel"/>
    <w:tmpl w:val="7222E6D2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6FB417E4"/>
    <w:multiLevelType w:val="hybridMultilevel"/>
    <w:tmpl w:val="BC34B0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10"/>
  </w:num>
  <w:num w:numId="5">
    <w:abstractNumId w:val="5"/>
  </w:num>
  <w:num w:numId="6">
    <w:abstractNumId w:val="12"/>
  </w:num>
  <w:num w:numId="7">
    <w:abstractNumId w:val="0"/>
  </w:num>
  <w:num w:numId="8">
    <w:abstractNumId w:val="14"/>
  </w:num>
  <w:num w:numId="9">
    <w:abstractNumId w:val="3"/>
  </w:num>
  <w:num w:numId="10">
    <w:abstractNumId w:val="6"/>
  </w:num>
  <w:num w:numId="11">
    <w:abstractNumId w:val="9"/>
  </w:num>
  <w:num w:numId="12">
    <w:abstractNumId w:val="1"/>
  </w:num>
  <w:num w:numId="13">
    <w:abstractNumId w:val="11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DF6"/>
    <w:rsid w:val="00017A63"/>
    <w:rsid w:val="0003521F"/>
    <w:rsid w:val="00046AEC"/>
    <w:rsid w:val="00070CCF"/>
    <w:rsid w:val="0008117A"/>
    <w:rsid w:val="00081899"/>
    <w:rsid w:val="00083436"/>
    <w:rsid w:val="000E6BDC"/>
    <w:rsid w:val="000E7845"/>
    <w:rsid w:val="000E7C64"/>
    <w:rsid w:val="0010325D"/>
    <w:rsid w:val="001156E8"/>
    <w:rsid w:val="0012627A"/>
    <w:rsid w:val="0013124F"/>
    <w:rsid w:val="001358AA"/>
    <w:rsid w:val="00142F6F"/>
    <w:rsid w:val="0014310D"/>
    <w:rsid w:val="00143262"/>
    <w:rsid w:val="00143987"/>
    <w:rsid w:val="0015424F"/>
    <w:rsid w:val="00155A8D"/>
    <w:rsid w:val="0016475B"/>
    <w:rsid w:val="001719BC"/>
    <w:rsid w:val="001779F7"/>
    <w:rsid w:val="00183186"/>
    <w:rsid w:val="0018395E"/>
    <w:rsid w:val="00185D91"/>
    <w:rsid w:val="001863F7"/>
    <w:rsid w:val="00192DE6"/>
    <w:rsid w:val="00194172"/>
    <w:rsid w:val="0019592A"/>
    <w:rsid w:val="0019699E"/>
    <w:rsid w:val="001969F5"/>
    <w:rsid w:val="0019789B"/>
    <w:rsid w:val="001A4211"/>
    <w:rsid w:val="001A4B5B"/>
    <w:rsid w:val="001A6204"/>
    <w:rsid w:val="001B08B6"/>
    <w:rsid w:val="001B63BE"/>
    <w:rsid w:val="001C0155"/>
    <w:rsid w:val="001C05E2"/>
    <w:rsid w:val="001C7982"/>
    <w:rsid w:val="001D3369"/>
    <w:rsid w:val="001D7A60"/>
    <w:rsid w:val="001F50D5"/>
    <w:rsid w:val="002303A4"/>
    <w:rsid w:val="00231478"/>
    <w:rsid w:val="002320EE"/>
    <w:rsid w:val="00237354"/>
    <w:rsid w:val="00254644"/>
    <w:rsid w:val="002557BE"/>
    <w:rsid w:val="0028075C"/>
    <w:rsid w:val="0028511B"/>
    <w:rsid w:val="00290CEB"/>
    <w:rsid w:val="00294222"/>
    <w:rsid w:val="002A1F04"/>
    <w:rsid w:val="002A1FB6"/>
    <w:rsid w:val="002C6DBB"/>
    <w:rsid w:val="002E332C"/>
    <w:rsid w:val="002F40C5"/>
    <w:rsid w:val="002F4618"/>
    <w:rsid w:val="002F698F"/>
    <w:rsid w:val="00311B11"/>
    <w:rsid w:val="00317DA7"/>
    <w:rsid w:val="003533F0"/>
    <w:rsid w:val="0036704B"/>
    <w:rsid w:val="003723AE"/>
    <w:rsid w:val="003A08ED"/>
    <w:rsid w:val="003C4DC3"/>
    <w:rsid w:val="003D1F8B"/>
    <w:rsid w:val="003D22FE"/>
    <w:rsid w:val="003D3187"/>
    <w:rsid w:val="004234FA"/>
    <w:rsid w:val="00456891"/>
    <w:rsid w:val="00456C84"/>
    <w:rsid w:val="00464EA1"/>
    <w:rsid w:val="00466FCC"/>
    <w:rsid w:val="0048016B"/>
    <w:rsid w:val="00487300"/>
    <w:rsid w:val="004929B4"/>
    <w:rsid w:val="00496761"/>
    <w:rsid w:val="004A0C15"/>
    <w:rsid w:val="004B4C11"/>
    <w:rsid w:val="004D09D4"/>
    <w:rsid w:val="004D6566"/>
    <w:rsid w:val="004F010A"/>
    <w:rsid w:val="004F61DD"/>
    <w:rsid w:val="00500260"/>
    <w:rsid w:val="00504E89"/>
    <w:rsid w:val="00511E3F"/>
    <w:rsid w:val="005218AC"/>
    <w:rsid w:val="00540960"/>
    <w:rsid w:val="0054735F"/>
    <w:rsid w:val="00550B73"/>
    <w:rsid w:val="00556446"/>
    <w:rsid w:val="00570292"/>
    <w:rsid w:val="005826F7"/>
    <w:rsid w:val="00583154"/>
    <w:rsid w:val="00583695"/>
    <w:rsid w:val="005865EB"/>
    <w:rsid w:val="0059587E"/>
    <w:rsid w:val="005A47FD"/>
    <w:rsid w:val="005B7130"/>
    <w:rsid w:val="005C251B"/>
    <w:rsid w:val="005D0E84"/>
    <w:rsid w:val="005F28F3"/>
    <w:rsid w:val="006068A8"/>
    <w:rsid w:val="00640DFE"/>
    <w:rsid w:val="00641391"/>
    <w:rsid w:val="00662093"/>
    <w:rsid w:val="006757A2"/>
    <w:rsid w:val="00686AAA"/>
    <w:rsid w:val="006A62C2"/>
    <w:rsid w:val="006B6070"/>
    <w:rsid w:val="006C0029"/>
    <w:rsid w:val="006F6AE8"/>
    <w:rsid w:val="007009D4"/>
    <w:rsid w:val="0070589B"/>
    <w:rsid w:val="00710817"/>
    <w:rsid w:val="00710D60"/>
    <w:rsid w:val="00723DD6"/>
    <w:rsid w:val="00726857"/>
    <w:rsid w:val="00742A0B"/>
    <w:rsid w:val="00763EEE"/>
    <w:rsid w:val="007A6CFC"/>
    <w:rsid w:val="007A6DBE"/>
    <w:rsid w:val="007B6395"/>
    <w:rsid w:val="007C32B3"/>
    <w:rsid w:val="007D0A9E"/>
    <w:rsid w:val="007E2EC9"/>
    <w:rsid w:val="007E4EBF"/>
    <w:rsid w:val="007F4879"/>
    <w:rsid w:val="00822414"/>
    <w:rsid w:val="00840F2B"/>
    <w:rsid w:val="008413B5"/>
    <w:rsid w:val="00843A28"/>
    <w:rsid w:val="00852534"/>
    <w:rsid w:val="008634E0"/>
    <w:rsid w:val="00871ECE"/>
    <w:rsid w:val="008B0FC8"/>
    <w:rsid w:val="008D2E71"/>
    <w:rsid w:val="008F445A"/>
    <w:rsid w:val="008F5238"/>
    <w:rsid w:val="008F701A"/>
    <w:rsid w:val="00911A94"/>
    <w:rsid w:val="00913F75"/>
    <w:rsid w:val="0092187C"/>
    <w:rsid w:val="00923838"/>
    <w:rsid w:val="00936725"/>
    <w:rsid w:val="009617ED"/>
    <w:rsid w:val="00964DC9"/>
    <w:rsid w:val="00972C33"/>
    <w:rsid w:val="009763F8"/>
    <w:rsid w:val="0098138A"/>
    <w:rsid w:val="00984695"/>
    <w:rsid w:val="009A187E"/>
    <w:rsid w:val="009B6A5A"/>
    <w:rsid w:val="009C1422"/>
    <w:rsid w:val="009C3934"/>
    <w:rsid w:val="009C5EF6"/>
    <w:rsid w:val="009C65F2"/>
    <w:rsid w:val="009D21D2"/>
    <w:rsid w:val="009E0358"/>
    <w:rsid w:val="009E09E3"/>
    <w:rsid w:val="009F2781"/>
    <w:rsid w:val="00A010C9"/>
    <w:rsid w:val="00A20327"/>
    <w:rsid w:val="00A21528"/>
    <w:rsid w:val="00A27880"/>
    <w:rsid w:val="00A55701"/>
    <w:rsid w:val="00A57158"/>
    <w:rsid w:val="00A726B9"/>
    <w:rsid w:val="00A738DA"/>
    <w:rsid w:val="00A75BF5"/>
    <w:rsid w:val="00A812F1"/>
    <w:rsid w:val="00AB3666"/>
    <w:rsid w:val="00AC5754"/>
    <w:rsid w:val="00AE077D"/>
    <w:rsid w:val="00AE0AFB"/>
    <w:rsid w:val="00AE4C66"/>
    <w:rsid w:val="00AE4FD7"/>
    <w:rsid w:val="00AF48CC"/>
    <w:rsid w:val="00B0136A"/>
    <w:rsid w:val="00B04A7C"/>
    <w:rsid w:val="00B30DF6"/>
    <w:rsid w:val="00B342E7"/>
    <w:rsid w:val="00B34FD4"/>
    <w:rsid w:val="00B91A8E"/>
    <w:rsid w:val="00BA5B55"/>
    <w:rsid w:val="00BB365A"/>
    <w:rsid w:val="00BD031E"/>
    <w:rsid w:val="00BE28D2"/>
    <w:rsid w:val="00BE53C2"/>
    <w:rsid w:val="00C001C5"/>
    <w:rsid w:val="00C11A7D"/>
    <w:rsid w:val="00C16C77"/>
    <w:rsid w:val="00C263C6"/>
    <w:rsid w:val="00C5099A"/>
    <w:rsid w:val="00C62232"/>
    <w:rsid w:val="00C671A4"/>
    <w:rsid w:val="00C7239A"/>
    <w:rsid w:val="00C94664"/>
    <w:rsid w:val="00CA72C2"/>
    <w:rsid w:val="00CD204B"/>
    <w:rsid w:val="00CD6E87"/>
    <w:rsid w:val="00CE2124"/>
    <w:rsid w:val="00CE2909"/>
    <w:rsid w:val="00CE41A8"/>
    <w:rsid w:val="00CF5905"/>
    <w:rsid w:val="00D038DE"/>
    <w:rsid w:val="00D1797E"/>
    <w:rsid w:val="00D20505"/>
    <w:rsid w:val="00D251F0"/>
    <w:rsid w:val="00D52F8B"/>
    <w:rsid w:val="00D70FDA"/>
    <w:rsid w:val="00D776C3"/>
    <w:rsid w:val="00D93066"/>
    <w:rsid w:val="00DA7ED5"/>
    <w:rsid w:val="00DB58B0"/>
    <w:rsid w:val="00DC1031"/>
    <w:rsid w:val="00DC2820"/>
    <w:rsid w:val="00DD3FCC"/>
    <w:rsid w:val="00DE0E8A"/>
    <w:rsid w:val="00DE4CFB"/>
    <w:rsid w:val="00DE510F"/>
    <w:rsid w:val="00DF5418"/>
    <w:rsid w:val="00E01DF2"/>
    <w:rsid w:val="00E03A01"/>
    <w:rsid w:val="00E23408"/>
    <w:rsid w:val="00E23666"/>
    <w:rsid w:val="00E240A0"/>
    <w:rsid w:val="00E2526C"/>
    <w:rsid w:val="00E3098E"/>
    <w:rsid w:val="00E3690F"/>
    <w:rsid w:val="00E43D3D"/>
    <w:rsid w:val="00E5129A"/>
    <w:rsid w:val="00E65A06"/>
    <w:rsid w:val="00E67AE9"/>
    <w:rsid w:val="00E82EC8"/>
    <w:rsid w:val="00E96F5E"/>
    <w:rsid w:val="00E97FC6"/>
    <w:rsid w:val="00EA189C"/>
    <w:rsid w:val="00EA72B4"/>
    <w:rsid w:val="00EB1BFC"/>
    <w:rsid w:val="00EC00F7"/>
    <w:rsid w:val="00EC6B0A"/>
    <w:rsid w:val="00EE2A4C"/>
    <w:rsid w:val="00EF1E9F"/>
    <w:rsid w:val="00F051F7"/>
    <w:rsid w:val="00F31DE0"/>
    <w:rsid w:val="00F355E1"/>
    <w:rsid w:val="00F54D10"/>
    <w:rsid w:val="00F66B4D"/>
    <w:rsid w:val="00F71569"/>
    <w:rsid w:val="00F71726"/>
    <w:rsid w:val="00F7673A"/>
    <w:rsid w:val="00F84247"/>
    <w:rsid w:val="00F862AB"/>
    <w:rsid w:val="00FA0FC1"/>
    <w:rsid w:val="00FA1C43"/>
    <w:rsid w:val="00FC6EBC"/>
    <w:rsid w:val="00FD392D"/>
    <w:rsid w:val="00FE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2163E"/>
  <w15:docId w15:val="{13E40240-BBB8-412F-84B6-52029A40C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01A"/>
  </w:style>
  <w:style w:type="paragraph" w:styleId="1">
    <w:name w:val="heading 1"/>
    <w:basedOn w:val="a"/>
    <w:next w:val="a"/>
    <w:link w:val="10"/>
    <w:uiPriority w:val="9"/>
    <w:qFormat/>
    <w:rsid w:val="008F701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701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701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701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701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701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701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701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701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D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7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uiPriority w:val="20"/>
    <w:qFormat/>
    <w:rsid w:val="008F701A"/>
    <w:rPr>
      <w:b/>
      <w:i/>
      <w:spacing w:val="10"/>
    </w:rPr>
  </w:style>
  <w:style w:type="table" w:styleId="a7">
    <w:name w:val="Table Grid"/>
    <w:basedOn w:val="a1"/>
    <w:uiPriority w:val="59"/>
    <w:rsid w:val="007268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8F701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F701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F701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F701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8F701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F701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8F701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F701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8F701A"/>
    <w:rPr>
      <w:b/>
      <w:i/>
      <w:smallCaps/>
      <w:color w:val="622423" w:themeColor="accent2" w:themeShade="7F"/>
    </w:rPr>
  </w:style>
  <w:style w:type="paragraph" w:styleId="a8">
    <w:name w:val="caption"/>
    <w:basedOn w:val="a"/>
    <w:next w:val="a"/>
    <w:uiPriority w:val="35"/>
    <w:semiHidden/>
    <w:unhideWhenUsed/>
    <w:qFormat/>
    <w:rsid w:val="008F701A"/>
    <w:rPr>
      <w:b/>
      <w:bCs/>
      <w:caps/>
      <w:sz w:val="16"/>
      <w:szCs w:val="18"/>
    </w:rPr>
  </w:style>
  <w:style w:type="paragraph" w:styleId="a9">
    <w:name w:val="Title"/>
    <w:basedOn w:val="a"/>
    <w:next w:val="a"/>
    <w:link w:val="aa"/>
    <w:uiPriority w:val="10"/>
    <w:qFormat/>
    <w:rsid w:val="008F701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a">
    <w:name w:val="Заголовок Знак"/>
    <w:basedOn w:val="a0"/>
    <w:link w:val="a9"/>
    <w:uiPriority w:val="10"/>
    <w:rsid w:val="008F701A"/>
    <w:rPr>
      <w:smallCaps/>
      <w:sz w:val="48"/>
      <w:szCs w:val="48"/>
    </w:rPr>
  </w:style>
  <w:style w:type="paragraph" w:styleId="ab">
    <w:name w:val="Subtitle"/>
    <w:basedOn w:val="a"/>
    <w:next w:val="a"/>
    <w:link w:val="ac"/>
    <w:uiPriority w:val="11"/>
    <w:qFormat/>
    <w:rsid w:val="008F701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c">
    <w:name w:val="Подзаголовок Знак"/>
    <w:basedOn w:val="a0"/>
    <w:link w:val="ab"/>
    <w:uiPriority w:val="11"/>
    <w:rsid w:val="008F701A"/>
    <w:rPr>
      <w:rFonts w:asciiTheme="majorHAnsi" w:eastAsiaTheme="majorEastAsia" w:hAnsiTheme="majorHAnsi" w:cstheme="majorBidi"/>
      <w:szCs w:val="22"/>
    </w:rPr>
  </w:style>
  <w:style w:type="character" w:styleId="ad">
    <w:name w:val="Strong"/>
    <w:uiPriority w:val="22"/>
    <w:qFormat/>
    <w:rsid w:val="008F701A"/>
    <w:rPr>
      <w:b/>
      <w:color w:val="C0504D" w:themeColor="accent2"/>
    </w:rPr>
  </w:style>
  <w:style w:type="paragraph" w:styleId="ae">
    <w:name w:val="No Spacing"/>
    <w:basedOn w:val="a"/>
    <w:link w:val="af"/>
    <w:uiPriority w:val="1"/>
    <w:qFormat/>
    <w:rsid w:val="008F701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8F70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F701A"/>
    <w:rPr>
      <w:i/>
    </w:rPr>
  </w:style>
  <w:style w:type="character" w:customStyle="1" w:styleId="22">
    <w:name w:val="Цитата 2 Знак"/>
    <w:basedOn w:val="a0"/>
    <w:link w:val="21"/>
    <w:uiPriority w:val="29"/>
    <w:rsid w:val="008F701A"/>
    <w:rPr>
      <w:i/>
    </w:rPr>
  </w:style>
  <w:style w:type="paragraph" w:styleId="af1">
    <w:name w:val="Intense Quote"/>
    <w:basedOn w:val="a"/>
    <w:next w:val="a"/>
    <w:link w:val="af2"/>
    <w:uiPriority w:val="30"/>
    <w:qFormat/>
    <w:rsid w:val="008F701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2">
    <w:name w:val="Выделенная цитата Знак"/>
    <w:basedOn w:val="a0"/>
    <w:link w:val="af1"/>
    <w:uiPriority w:val="30"/>
    <w:rsid w:val="008F701A"/>
    <w:rPr>
      <w:b/>
      <w:i/>
      <w:color w:val="FFFFFF" w:themeColor="background1"/>
      <w:shd w:val="clear" w:color="auto" w:fill="C0504D" w:themeFill="accent2"/>
    </w:rPr>
  </w:style>
  <w:style w:type="character" w:styleId="af3">
    <w:name w:val="Subtle Emphasis"/>
    <w:uiPriority w:val="19"/>
    <w:qFormat/>
    <w:rsid w:val="008F701A"/>
    <w:rPr>
      <w:i/>
    </w:rPr>
  </w:style>
  <w:style w:type="character" w:styleId="af4">
    <w:name w:val="Intense Emphasis"/>
    <w:uiPriority w:val="21"/>
    <w:qFormat/>
    <w:rsid w:val="008F701A"/>
    <w:rPr>
      <w:b/>
      <w:i/>
      <w:color w:val="C0504D" w:themeColor="accent2"/>
      <w:spacing w:val="10"/>
    </w:rPr>
  </w:style>
  <w:style w:type="character" w:styleId="af5">
    <w:name w:val="Subtle Reference"/>
    <w:uiPriority w:val="31"/>
    <w:qFormat/>
    <w:rsid w:val="008F701A"/>
    <w:rPr>
      <w:b/>
    </w:rPr>
  </w:style>
  <w:style w:type="character" w:styleId="af6">
    <w:name w:val="Intense Reference"/>
    <w:uiPriority w:val="32"/>
    <w:qFormat/>
    <w:rsid w:val="008F701A"/>
    <w:rPr>
      <w:b/>
      <w:bCs/>
      <w:smallCaps/>
      <w:spacing w:val="5"/>
      <w:sz w:val="22"/>
      <w:szCs w:val="22"/>
      <w:u w:val="single"/>
    </w:rPr>
  </w:style>
  <w:style w:type="character" w:styleId="af7">
    <w:name w:val="Book Title"/>
    <w:uiPriority w:val="33"/>
    <w:qFormat/>
    <w:rsid w:val="008F701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8">
    <w:name w:val="TOC Heading"/>
    <w:basedOn w:val="1"/>
    <w:next w:val="a"/>
    <w:uiPriority w:val="39"/>
    <w:semiHidden/>
    <w:unhideWhenUsed/>
    <w:qFormat/>
    <w:rsid w:val="008F701A"/>
    <w:pPr>
      <w:outlineLvl w:val="9"/>
    </w:pPr>
  </w:style>
  <w:style w:type="character" w:customStyle="1" w:styleId="af">
    <w:name w:val="Без интервала Знак"/>
    <w:basedOn w:val="a0"/>
    <w:link w:val="ae"/>
    <w:uiPriority w:val="1"/>
    <w:rsid w:val="008F701A"/>
  </w:style>
  <w:style w:type="character" w:styleId="af9">
    <w:name w:val="Hyperlink"/>
    <w:basedOn w:val="a0"/>
    <w:uiPriority w:val="99"/>
    <w:unhideWhenUsed/>
    <w:rsid w:val="00F54D10"/>
    <w:rPr>
      <w:color w:val="0000FF" w:themeColor="hyperlink"/>
      <w:u w:val="single"/>
    </w:rPr>
  </w:style>
  <w:style w:type="character" w:customStyle="1" w:styleId="afa">
    <w:name w:val="Основной текст_"/>
    <w:basedOn w:val="a0"/>
    <w:link w:val="11"/>
    <w:rsid w:val="000E7C64"/>
    <w:rPr>
      <w:rFonts w:ascii="Times New Roman" w:eastAsia="Times New Roman" w:hAnsi="Times New Roman" w:cs="Times New Roman"/>
      <w:sz w:val="22"/>
      <w:szCs w:val="22"/>
    </w:rPr>
  </w:style>
  <w:style w:type="paragraph" w:customStyle="1" w:styleId="11">
    <w:name w:val="Основной текст1"/>
    <w:basedOn w:val="a"/>
    <w:link w:val="afa"/>
    <w:rsid w:val="000E7C64"/>
    <w:pPr>
      <w:widowControl w:val="0"/>
      <w:spacing w:after="0" w:line="252" w:lineRule="auto"/>
      <w:ind w:firstLine="300"/>
      <w:jc w:val="left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PROK_SOLIK</cp:lastModifiedBy>
  <cp:revision>2</cp:revision>
  <cp:lastPrinted>2024-01-26T13:30:00Z</cp:lastPrinted>
  <dcterms:created xsi:type="dcterms:W3CDTF">2025-06-02T10:43:00Z</dcterms:created>
  <dcterms:modified xsi:type="dcterms:W3CDTF">2025-06-02T10:43:00Z</dcterms:modified>
</cp:coreProperties>
</file>