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5CDBA" w14:textId="0344F07C" w:rsidR="0099476B" w:rsidRDefault="0099476B">
      <w:r w:rsidRPr="0099476B">
        <w:rPr>
          <w:b/>
          <w:bCs/>
        </w:rPr>
        <w:t xml:space="preserve">Муниципальное бюджетное дошкольное образовательное учреждение «Детский сад </w:t>
      </w:r>
      <w:proofErr w:type="spellStart"/>
      <w:r w:rsidRPr="0099476B">
        <w:rPr>
          <w:b/>
          <w:bCs/>
        </w:rPr>
        <w:t>No</w:t>
      </w:r>
      <w:proofErr w:type="spellEnd"/>
      <w:r w:rsidRPr="0099476B">
        <w:rPr>
          <w:b/>
          <w:bCs/>
        </w:rPr>
        <w:t xml:space="preserve"> 47» </w:t>
      </w:r>
      <w:proofErr w:type="gramStart"/>
      <w:r w:rsidRPr="0099476B">
        <w:rPr>
          <w:b/>
          <w:bCs/>
        </w:rPr>
        <w:t>-</w:t>
      </w:r>
      <w:r w:rsidRPr="0099476B">
        <w:t>это</w:t>
      </w:r>
      <w:proofErr w:type="gramEnd"/>
      <w:r>
        <w:t xml:space="preserve"> </w:t>
      </w:r>
      <w:r w:rsidRPr="0099476B">
        <w:t xml:space="preserve">отдельное двухэтажное здание типового проекта на 140 мест (общая площадь здания составляет 1174,00 кв. м.) находится на окраине жилого посёлка, с прилегающей, хорошо оборудованной и озелененной территорией. Земельный участок детского сада общей площадью 5350 </w:t>
      </w:r>
      <w:proofErr w:type="spellStart"/>
      <w:r w:rsidRPr="0099476B">
        <w:t>кв.м</w:t>
      </w:r>
      <w:proofErr w:type="spellEnd"/>
      <w:r w:rsidRPr="0099476B">
        <w:t>. Территория большая, зелёная, ухоженная с вертикальным и горизонтальным озеленением, огорожена металлическим забором по всему периметру с калиткой, 6 участков с</w:t>
      </w:r>
      <w:r>
        <w:t xml:space="preserve"> </w:t>
      </w:r>
      <w:r w:rsidRPr="0099476B">
        <w:t xml:space="preserve">прогулочными верандами, игровым оборудованием. </w:t>
      </w:r>
    </w:p>
    <w:p w14:paraId="22A57AAA" w14:textId="77777777" w:rsidR="0099476B" w:rsidRDefault="0099476B">
      <w:r w:rsidRPr="0099476B">
        <w:t>Основные помещения: 5 групповых комнат с отдельными спальными помещениями, музыкальный зал, методический кабинет, кабинеты учителя-логопеда и педагога -психолога, пищеблок, медицинский блок (медицинский кабинет, процедурный кабинет, санузел), прачечная, административно-хозяйственные помещения.</w:t>
      </w:r>
    </w:p>
    <w:p w14:paraId="09A65B32" w14:textId="77777777" w:rsidR="0099476B" w:rsidRDefault="0099476B">
      <w:r w:rsidRPr="0099476B">
        <w:rPr>
          <w:b/>
          <w:bCs/>
        </w:rPr>
        <w:t>Материальное обеспечение воспитательно-образовательного процесса</w:t>
      </w:r>
      <w:r w:rsidRPr="0099476B">
        <w:t xml:space="preserve"> </w:t>
      </w:r>
    </w:p>
    <w:p w14:paraId="3FA1FCC5" w14:textId="77777777" w:rsidR="0099476B" w:rsidRDefault="0099476B">
      <w:r w:rsidRPr="0099476B">
        <w:rPr>
          <w:color w:val="4472C4" w:themeColor="accent1"/>
        </w:rPr>
        <w:t>Игровые помещения групп</w:t>
      </w:r>
      <w:r>
        <w:t xml:space="preserve"> </w:t>
      </w:r>
      <w:r w:rsidRPr="0099476B">
        <w:t xml:space="preserve">укомплектованы детской игровой мебелью, наборами для ролевых игр (кухня, магазин, больница), куклами, машинками, кубиками, конструкторами и т.д. В наличии имеются дидактические пособия и игры, учебный материал, который применяется для проведения занятий. Игрушки и пособия подбираются строго в соответствии с возрастной </w:t>
      </w:r>
      <w:proofErr w:type="spellStart"/>
      <w:r w:rsidRPr="0099476B">
        <w:t>категориейгруппы</w:t>
      </w:r>
      <w:proofErr w:type="spellEnd"/>
      <w:r w:rsidRPr="0099476B">
        <w:t xml:space="preserve"> и с требованиями санитарных норм. Для занятий физкультурой имеется всё необходимое физкультурное оборудование.</w:t>
      </w:r>
    </w:p>
    <w:p w14:paraId="3C481822" w14:textId="77777777" w:rsidR="0099476B" w:rsidRDefault="0099476B">
      <w:r w:rsidRPr="0099476B">
        <w:rPr>
          <w:color w:val="4472C4" w:themeColor="accent1"/>
        </w:rPr>
        <w:t>Музыкальный зал</w:t>
      </w:r>
      <w:r w:rsidRPr="0099476B">
        <w:rPr>
          <w:color w:val="4472C4" w:themeColor="accent1"/>
        </w:rPr>
        <w:t xml:space="preserve"> </w:t>
      </w:r>
      <w:r w:rsidRPr="0099476B">
        <w:t xml:space="preserve">оснащен пианино, комплектом детских музыкальных </w:t>
      </w:r>
      <w:proofErr w:type="spellStart"/>
      <w:proofErr w:type="gramStart"/>
      <w:r w:rsidRPr="0099476B">
        <w:t>инструментов,фонотекой</w:t>
      </w:r>
      <w:proofErr w:type="spellEnd"/>
      <w:proofErr w:type="gramEnd"/>
      <w:r w:rsidRPr="0099476B">
        <w:t>. Мультимедийное оборудование (музыкальный центр и проектор с экраном) является неотъемлемой частью современного дошкольного образования.</w:t>
      </w:r>
    </w:p>
    <w:p w14:paraId="00077657" w14:textId="77777777" w:rsidR="0099476B" w:rsidRDefault="0099476B">
      <w:r w:rsidRPr="0099476B">
        <w:rPr>
          <w:color w:val="4472C4" w:themeColor="accent1"/>
        </w:rPr>
        <w:t>Медицинский кабинет</w:t>
      </w:r>
      <w:r w:rsidRPr="0099476B">
        <w:rPr>
          <w:color w:val="4472C4" w:themeColor="accent1"/>
        </w:rPr>
        <w:t xml:space="preserve"> </w:t>
      </w:r>
      <w:r w:rsidRPr="0099476B">
        <w:t>с процедурным кабинетом оснащен необходимым оборудованием.</w:t>
      </w:r>
    </w:p>
    <w:p w14:paraId="316AA5F5" w14:textId="77777777" w:rsidR="0099476B" w:rsidRDefault="0099476B">
      <w:r w:rsidRPr="0099476B">
        <w:rPr>
          <w:color w:val="4472C4" w:themeColor="accent1"/>
        </w:rPr>
        <w:t>Методический кабинет</w:t>
      </w:r>
      <w:r w:rsidRPr="0099476B">
        <w:rPr>
          <w:color w:val="4472C4" w:themeColor="accent1"/>
        </w:rPr>
        <w:t xml:space="preserve"> </w:t>
      </w:r>
      <w:r w:rsidRPr="0099476B">
        <w:t xml:space="preserve">укомплектован учебным </w:t>
      </w:r>
      <w:proofErr w:type="spellStart"/>
      <w:proofErr w:type="gramStart"/>
      <w:r w:rsidRPr="0099476B">
        <w:t>оборудованием,дидакти</w:t>
      </w:r>
      <w:proofErr w:type="gramEnd"/>
      <w:r w:rsidRPr="0099476B">
        <w:t>-ческими</w:t>
      </w:r>
      <w:proofErr w:type="spellEnd"/>
      <w:r w:rsidRPr="0099476B">
        <w:t xml:space="preserve"> материалами, учебно-методическими пособиями.</w:t>
      </w:r>
    </w:p>
    <w:p w14:paraId="754A8212" w14:textId="636D77F3" w:rsidR="003F561D" w:rsidRDefault="0099476B">
      <w:r w:rsidRPr="0099476B">
        <w:rPr>
          <w:color w:val="4472C4" w:themeColor="accent1"/>
        </w:rPr>
        <w:t>Кабинет учителя-логопеда</w:t>
      </w:r>
      <w:r w:rsidRPr="0099476B">
        <w:rPr>
          <w:color w:val="4472C4" w:themeColor="accent1"/>
        </w:rPr>
        <w:t xml:space="preserve"> </w:t>
      </w:r>
      <w:r w:rsidRPr="0099476B">
        <w:t xml:space="preserve">оборудован зеркалами, наглядно-дидактическим </w:t>
      </w:r>
      <w:proofErr w:type="spellStart"/>
      <w:proofErr w:type="gramStart"/>
      <w:r w:rsidRPr="0099476B">
        <w:t>материалом,пособиями</w:t>
      </w:r>
      <w:proofErr w:type="spellEnd"/>
      <w:proofErr w:type="gramEnd"/>
      <w:r w:rsidRPr="0099476B">
        <w:t xml:space="preserve"> для детей.</w:t>
      </w:r>
    </w:p>
    <w:p w14:paraId="6049E783" w14:textId="0E4380CF" w:rsidR="0099476B" w:rsidRDefault="0099476B" w:rsidP="0099476B"/>
    <w:p w14:paraId="46702A21" w14:textId="77777777" w:rsidR="0099476B" w:rsidRPr="0099476B" w:rsidRDefault="0099476B" w:rsidP="0099476B">
      <w:pPr>
        <w:ind w:firstLine="708"/>
        <w:rPr>
          <w:b/>
          <w:bCs/>
        </w:rPr>
      </w:pPr>
      <w:r w:rsidRPr="0099476B">
        <w:rPr>
          <w:b/>
          <w:bCs/>
        </w:rPr>
        <w:t>Обеспечение санитарно-гигиенических условий</w:t>
      </w:r>
      <w:r w:rsidRPr="0099476B">
        <w:rPr>
          <w:b/>
          <w:bCs/>
        </w:rPr>
        <w:t xml:space="preserve"> </w:t>
      </w:r>
    </w:p>
    <w:p w14:paraId="07769417" w14:textId="77777777" w:rsidR="0099476B" w:rsidRDefault="0099476B" w:rsidP="0099476B">
      <w:pPr>
        <w:ind w:firstLine="708"/>
      </w:pPr>
      <w:r w:rsidRPr="0099476B">
        <w:t>Мебель в группах соответствует росту воспитанников и расставлена в соответствии с требованиями СанПиН.</w:t>
      </w:r>
    </w:p>
    <w:p w14:paraId="26D579D9" w14:textId="77777777" w:rsidR="0099476B" w:rsidRDefault="0099476B" w:rsidP="0099476B">
      <w:pPr>
        <w:ind w:firstLine="708"/>
      </w:pPr>
      <w:r w:rsidRPr="0099476B">
        <w:t>Все работники детского сада имеют медицинские книжки и своевременно проходят необходимые обследования.</w:t>
      </w:r>
    </w:p>
    <w:p w14:paraId="14224F32" w14:textId="77777777" w:rsidR="0099476B" w:rsidRDefault="0099476B" w:rsidP="0099476B">
      <w:pPr>
        <w:ind w:firstLine="708"/>
      </w:pPr>
      <w:r w:rsidRPr="0099476B">
        <w:t xml:space="preserve">На пищеблоке установлено необходимое </w:t>
      </w:r>
      <w:proofErr w:type="spellStart"/>
      <w:proofErr w:type="gramStart"/>
      <w:r w:rsidRPr="0099476B">
        <w:t>оборудование.Имеются</w:t>
      </w:r>
      <w:proofErr w:type="spellEnd"/>
      <w:proofErr w:type="gramEnd"/>
      <w:r w:rsidRPr="0099476B">
        <w:t xml:space="preserve"> следующие помещения: кладовая, моечная, холодный и горячий цех. Прием, выдача продуктов, приготовление пищи и уборка осуществляется в соответствии с требованиями СанПиН.</w:t>
      </w:r>
    </w:p>
    <w:p w14:paraId="4EB12E1C" w14:textId="66B04A61" w:rsidR="0099476B" w:rsidRPr="0099476B" w:rsidRDefault="0099476B" w:rsidP="0099476B">
      <w:pPr>
        <w:ind w:firstLine="708"/>
      </w:pPr>
      <w:r w:rsidRPr="0099476B">
        <w:t>Помещения и участок соответствуют СанПиН 2.4.1. 2660-10 «Санитарно-эпидемиологические требования к устройству, содержанию и организации режима работы в дошкольных организациях», нормам и правилам пожарной безопасности.</w:t>
      </w:r>
    </w:p>
    <w:sectPr w:rsidR="0099476B" w:rsidRPr="00994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6B"/>
    <w:rsid w:val="003F561D"/>
    <w:rsid w:val="0099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EF827"/>
  <w15:chartTrackingRefBased/>
  <w15:docId w15:val="{D26C1512-16E0-4370-8FF5-1BD8C714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Баранец</dc:creator>
  <cp:keywords/>
  <dc:description/>
  <cp:lastModifiedBy>Нина Баранец</cp:lastModifiedBy>
  <cp:revision>1</cp:revision>
  <dcterms:created xsi:type="dcterms:W3CDTF">2021-02-01T13:01:00Z</dcterms:created>
  <dcterms:modified xsi:type="dcterms:W3CDTF">2021-02-01T13:05:00Z</dcterms:modified>
</cp:coreProperties>
</file>